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DB" w:rsidRDefault="00374FDB" w:rsidP="00374FDB">
      <w:pPr>
        <w:spacing w:line="290" w:lineRule="atLeast"/>
        <w:ind w:firstLineChars="100" w:firstLine="220"/>
        <w:jc w:val="right"/>
        <w:rPr>
          <w:rFonts w:ascii="ＭＳ 明朝" w:hAnsi="ＭＳ 明朝"/>
          <w:sz w:val="22"/>
          <w:szCs w:val="22"/>
        </w:rPr>
      </w:pPr>
      <w:r w:rsidRPr="001C3BAF">
        <w:rPr>
          <w:rFonts w:ascii="ＭＳ 明朝" w:hAnsi="ＭＳ 明朝" w:hint="eastAsia"/>
          <w:sz w:val="22"/>
          <w:szCs w:val="22"/>
        </w:rPr>
        <w:t>20</w:t>
      </w:r>
      <w:r w:rsidR="00992348">
        <w:rPr>
          <w:rFonts w:ascii="ＭＳ 明朝" w:hAnsi="ＭＳ 明朝" w:hint="eastAsia"/>
          <w:sz w:val="22"/>
          <w:szCs w:val="22"/>
        </w:rPr>
        <w:t>1</w:t>
      </w:r>
      <w:r w:rsidR="0025399A">
        <w:rPr>
          <w:rFonts w:ascii="ＭＳ 明朝" w:hAnsi="ＭＳ 明朝" w:hint="eastAsia"/>
          <w:sz w:val="22"/>
          <w:szCs w:val="22"/>
        </w:rPr>
        <w:t>5</w:t>
      </w:r>
      <w:r w:rsidRPr="001C3BAF">
        <w:rPr>
          <w:rFonts w:ascii="ＭＳ 明朝" w:hAnsi="ＭＳ 明朝" w:hint="eastAsia"/>
          <w:sz w:val="22"/>
          <w:szCs w:val="22"/>
        </w:rPr>
        <w:t>年</w:t>
      </w:r>
      <w:r>
        <w:rPr>
          <w:rFonts w:ascii="ＭＳ 明朝" w:hAnsi="ＭＳ 明朝" w:hint="eastAsia"/>
          <w:sz w:val="22"/>
          <w:szCs w:val="22"/>
        </w:rPr>
        <w:t>12</w:t>
      </w:r>
      <w:r w:rsidRPr="001C3BAF">
        <w:rPr>
          <w:rFonts w:ascii="ＭＳ 明朝" w:hAnsi="ＭＳ 明朝" w:hint="eastAsia"/>
          <w:sz w:val="22"/>
          <w:szCs w:val="22"/>
        </w:rPr>
        <w:t>月</w:t>
      </w:r>
      <w:r w:rsidR="0025399A">
        <w:rPr>
          <w:rFonts w:ascii="ＭＳ 明朝" w:hAnsi="ＭＳ 明朝" w:hint="eastAsia"/>
          <w:sz w:val="22"/>
          <w:szCs w:val="22"/>
        </w:rPr>
        <w:t>2</w:t>
      </w:r>
      <w:r w:rsidR="0066012B">
        <w:rPr>
          <w:rFonts w:ascii="ＭＳ 明朝" w:hAnsi="ＭＳ 明朝" w:hint="eastAsia"/>
          <w:sz w:val="22"/>
          <w:szCs w:val="22"/>
        </w:rPr>
        <w:t>6</w:t>
      </w:r>
      <w:r>
        <w:rPr>
          <w:rFonts w:ascii="ＭＳ 明朝" w:hAnsi="ＭＳ 明朝" w:hint="eastAsia"/>
          <w:sz w:val="22"/>
          <w:szCs w:val="22"/>
        </w:rPr>
        <w:t>日</w:t>
      </w:r>
    </w:p>
    <w:p w:rsidR="00374FDB" w:rsidRPr="001C3BAF" w:rsidRDefault="00374FDB" w:rsidP="00374FDB">
      <w:pPr>
        <w:spacing w:line="290" w:lineRule="atLeast"/>
        <w:jc w:val="right"/>
        <w:rPr>
          <w:rFonts w:ascii="ＭＳ 明朝" w:hAnsi="ＭＳ 明朝"/>
          <w:sz w:val="22"/>
          <w:szCs w:val="22"/>
        </w:rPr>
      </w:pPr>
      <w:r w:rsidRPr="001C3BAF">
        <w:rPr>
          <w:rFonts w:ascii="ＭＳ 明朝" w:hAnsi="ＭＳ 明朝" w:hint="eastAsia"/>
          <w:sz w:val="22"/>
          <w:szCs w:val="22"/>
        </w:rPr>
        <w:t>日本生活学会</w:t>
      </w:r>
    </w:p>
    <w:p w:rsidR="00374FDB" w:rsidRPr="001C3BAF" w:rsidRDefault="00374FDB" w:rsidP="00374FDB">
      <w:pPr>
        <w:spacing w:line="290" w:lineRule="atLeast"/>
        <w:jc w:val="right"/>
        <w:rPr>
          <w:rFonts w:ascii="ＭＳ 明朝" w:hAnsi="ＭＳ 明朝"/>
          <w:sz w:val="22"/>
          <w:szCs w:val="22"/>
        </w:rPr>
      </w:pPr>
      <w:r w:rsidRPr="001C3BAF">
        <w:rPr>
          <w:rFonts w:ascii="ＭＳ 明朝" w:hAnsi="ＭＳ 明朝" w:hint="eastAsia"/>
          <w:sz w:val="22"/>
          <w:szCs w:val="22"/>
        </w:rPr>
        <w:t>会長</w:t>
      </w:r>
      <w:r w:rsidRPr="001C3BAF">
        <w:rPr>
          <w:rFonts w:ascii="ＭＳ 明朝" w:hAnsi="ＭＳ 明朝"/>
          <w:sz w:val="22"/>
          <w:szCs w:val="22"/>
        </w:rPr>
        <w:t xml:space="preserve">  </w:t>
      </w:r>
      <w:r w:rsidR="00992348">
        <w:rPr>
          <w:rFonts w:ascii="ＭＳ 明朝" w:hAnsi="ＭＳ 明朝" w:hint="eastAsia"/>
          <w:sz w:val="22"/>
          <w:szCs w:val="22"/>
        </w:rPr>
        <w:t>秋野晃司</w:t>
      </w:r>
    </w:p>
    <w:p w:rsidR="00374FDB" w:rsidRDefault="00374FDB" w:rsidP="00374FDB">
      <w:pPr>
        <w:tabs>
          <w:tab w:val="left" w:pos="6804"/>
        </w:tabs>
        <w:spacing w:line="290" w:lineRule="atLeast"/>
        <w:ind w:firstLineChars="100" w:firstLine="281"/>
        <w:jc w:val="right"/>
        <w:rPr>
          <w:rFonts w:ascii="ＭＳ 明朝" w:hAnsi="ＭＳ 明朝"/>
          <w:b/>
          <w:bCs/>
          <w:sz w:val="28"/>
        </w:rPr>
      </w:pPr>
    </w:p>
    <w:p w:rsidR="00374FDB" w:rsidRDefault="00374FDB" w:rsidP="00374FDB">
      <w:pPr>
        <w:pStyle w:val="aa"/>
        <w:spacing w:before="0" w:after="0"/>
      </w:pPr>
      <w:r w:rsidRPr="0025365E">
        <w:rPr>
          <w:rFonts w:hint="eastAsia"/>
        </w:rPr>
        <w:t>２０１</w:t>
      </w:r>
      <w:r w:rsidR="0025399A">
        <w:rPr>
          <w:rFonts w:hint="eastAsia"/>
        </w:rPr>
        <w:t>５</w:t>
      </w:r>
      <w:r w:rsidRPr="0025365E">
        <w:rPr>
          <w:rFonts w:hint="eastAsia"/>
        </w:rPr>
        <w:t>年度</w:t>
      </w:r>
      <w:r>
        <w:rPr>
          <w:rFonts w:hint="eastAsia"/>
        </w:rPr>
        <w:t xml:space="preserve"> </w:t>
      </w:r>
      <w:r w:rsidRPr="0025365E">
        <w:rPr>
          <w:rFonts w:hint="eastAsia"/>
        </w:rPr>
        <w:t>今和次郎賞および日本生活学会研究論文賞</w:t>
      </w:r>
    </w:p>
    <w:p w:rsidR="00374FDB" w:rsidRPr="0025365E" w:rsidRDefault="00374FDB" w:rsidP="00374FDB">
      <w:pPr>
        <w:pStyle w:val="aa"/>
        <w:spacing w:before="0" w:after="0"/>
      </w:pPr>
      <w:r w:rsidRPr="0025365E">
        <w:rPr>
          <w:rFonts w:hint="eastAsia"/>
        </w:rPr>
        <w:t>受賞者選定に関するお知らせ</w:t>
      </w:r>
    </w:p>
    <w:p w:rsidR="00374FDB" w:rsidRPr="001C3BAF" w:rsidRDefault="00374FDB" w:rsidP="00374FDB">
      <w:pPr>
        <w:spacing w:line="290" w:lineRule="atLeast"/>
        <w:rPr>
          <w:rFonts w:ascii="ＭＳ 明朝" w:hAnsi="ＭＳ 明朝"/>
          <w:sz w:val="22"/>
          <w:szCs w:val="22"/>
        </w:rPr>
      </w:pPr>
      <w:r>
        <w:rPr>
          <w:rFonts w:ascii="ＭＳ 明朝" w:hAnsi="ＭＳ 明朝"/>
          <w:sz w:val="24"/>
        </w:rPr>
        <w:t xml:space="preserve">                                                             </w:t>
      </w:r>
      <w:r>
        <w:rPr>
          <w:rFonts w:ascii="ＭＳ 明朝" w:hAnsi="ＭＳ 明朝" w:hint="eastAsia"/>
          <w:sz w:val="24"/>
        </w:rPr>
        <w:t xml:space="preserve"> </w:t>
      </w:r>
      <w:r>
        <w:rPr>
          <w:rFonts w:ascii="ＭＳ 明朝" w:hAnsi="ＭＳ 明朝" w:hint="eastAsia"/>
          <w:sz w:val="24"/>
        </w:rPr>
        <w:tab/>
        <w:t xml:space="preserve">  　　　　　　　</w:t>
      </w:r>
      <w:r w:rsidRPr="001C3BAF">
        <w:rPr>
          <w:rFonts w:ascii="ＭＳ 明朝" w:hAnsi="ＭＳ 明朝" w:hint="eastAsia"/>
          <w:sz w:val="22"/>
          <w:szCs w:val="22"/>
        </w:rPr>
        <w:t>日本生活学会は、</w:t>
      </w:r>
      <w:r>
        <w:rPr>
          <w:rFonts w:ascii="ＭＳ 明朝" w:hAnsi="ＭＳ 明朝" w:hint="eastAsia"/>
          <w:sz w:val="22"/>
          <w:szCs w:val="22"/>
        </w:rPr>
        <w:t>下記</w:t>
      </w:r>
      <w:r w:rsidRPr="001C3BAF">
        <w:rPr>
          <w:rFonts w:ascii="ＭＳ 明朝" w:hAnsi="ＭＳ 明朝" w:hint="eastAsia"/>
          <w:sz w:val="22"/>
          <w:szCs w:val="22"/>
        </w:rPr>
        <w:t>の規定に則り、</w:t>
      </w:r>
      <w:r w:rsidR="00992348">
        <w:rPr>
          <w:rFonts w:ascii="ＭＳ 明朝" w:hAnsi="ＭＳ 明朝" w:hint="eastAsia"/>
          <w:sz w:val="22"/>
          <w:szCs w:val="22"/>
        </w:rPr>
        <w:t>201</w:t>
      </w:r>
      <w:r w:rsidR="0025399A">
        <w:rPr>
          <w:rFonts w:ascii="ＭＳ 明朝" w:hAnsi="ＭＳ 明朝" w:hint="eastAsia"/>
          <w:sz w:val="22"/>
          <w:szCs w:val="22"/>
        </w:rPr>
        <w:t>5</w:t>
      </w:r>
      <w:r>
        <w:rPr>
          <w:rFonts w:ascii="ＭＳ 明朝" w:hAnsi="ＭＳ 明朝" w:hint="eastAsia"/>
          <w:sz w:val="22"/>
          <w:szCs w:val="22"/>
        </w:rPr>
        <w:t>年度</w:t>
      </w:r>
      <w:r w:rsidRPr="001C3BAF">
        <w:rPr>
          <w:rFonts w:ascii="ＭＳ 明朝" w:hAnsi="ＭＳ 明朝" w:hint="eastAsia"/>
          <w:bCs/>
          <w:sz w:val="22"/>
          <w:szCs w:val="22"/>
        </w:rPr>
        <w:t>今和次郎賞</w:t>
      </w:r>
      <w:r w:rsidRPr="001C3BAF">
        <w:rPr>
          <w:rFonts w:ascii="ＭＳ 明朝" w:hAnsi="ＭＳ 明朝" w:hint="eastAsia"/>
          <w:sz w:val="22"/>
          <w:szCs w:val="22"/>
        </w:rPr>
        <w:t>および日本生活学会研究論文賞受賞者選定を行うことになりました。</w:t>
      </w:r>
    </w:p>
    <w:p w:rsidR="00374FDB" w:rsidRDefault="00374FDB" w:rsidP="00374FDB">
      <w:pPr>
        <w:spacing w:line="290" w:lineRule="atLeast"/>
        <w:ind w:rightChars="70" w:right="140"/>
        <w:rPr>
          <w:rFonts w:ascii="ＭＳ 明朝" w:hAnsi="ＭＳ 明朝"/>
          <w:sz w:val="22"/>
          <w:szCs w:val="22"/>
        </w:rPr>
      </w:pPr>
      <w:r w:rsidRPr="001C3BAF">
        <w:rPr>
          <w:rFonts w:ascii="ＭＳ 明朝" w:hAnsi="ＭＳ 明朝" w:hint="eastAsia"/>
          <w:sz w:val="22"/>
          <w:szCs w:val="22"/>
        </w:rPr>
        <w:t>つきましては、会員の皆様からの推薦をいただきたいと考えますので、推薦状</w:t>
      </w:r>
      <w:r>
        <w:rPr>
          <w:rFonts w:ascii="ＭＳ 明朝" w:hAnsi="ＭＳ 明朝" w:hint="eastAsia"/>
          <w:sz w:val="22"/>
          <w:szCs w:val="22"/>
        </w:rPr>
        <w:t>書式はホームページからダウンロード頂き</w:t>
      </w:r>
      <w:r w:rsidRPr="001C3BAF">
        <w:rPr>
          <w:rFonts w:ascii="ＭＳ 明朝" w:hAnsi="ＭＳ 明朝" w:hint="eastAsia"/>
          <w:sz w:val="22"/>
          <w:szCs w:val="22"/>
        </w:rPr>
        <w:t>ご記入の上、</w:t>
      </w:r>
      <w:r w:rsidRPr="001C3BAF">
        <w:rPr>
          <w:rFonts w:ascii="ＭＳ 明朝" w:hAnsi="ＭＳ 明朝" w:hint="eastAsia"/>
          <w:sz w:val="22"/>
          <w:szCs w:val="22"/>
          <w:u w:val="single"/>
        </w:rPr>
        <w:t>201</w:t>
      </w:r>
      <w:r w:rsidR="0025399A">
        <w:rPr>
          <w:rFonts w:ascii="ＭＳ 明朝" w:hAnsi="ＭＳ 明朝" w:hint="eastAsia"/>
          <w:sz w:val="22"/>
          <w:szCs w:val="22"/>
          <w:u w:val="single"/>
        </w:rPr>
        <w:t>6</w:t>
      </w:r>
      <w:r w:rsidRPr="001C3BAF">
        <w:rPr>
          <w:rFonts w:ascii="ＭＳ 明朝" w:hAnsi="ＭＳ 明朝" w:hint="eastAsia"/>
          <w:sz w:val="22"/>
          <w:szCs w:val="22"/>
          <w:u w:val="single"/>
        </w:rPr>
        <w:t>年1月31日</w:t>
      </w:r>
      <w:r w:rsidRPr="001C3BAF">
        <w:rPr>
          <w:rFonts w:ascii="ＭＳ 明朝" w:hAnsi="ＭＳ 明朝" w:hint="eastAsia"/>
          <w:sz w:val="22"/>
          <w:szCs w:val="22"/>
        </w:rPr>
        <w:t>までに</w:t>
      </w:r>
      <w:r w:rsidR="00992348">
        <w:rPr>
          <w:rFonts w:ascii="ＭＳ 明朝" w:hAnsi="ＭＳ 明朝" w:hint="eastAsia"/>
          <w:sz w:val="22"/>
          <w:szCs w:val="22"/>
        </w:rPr>
        <w:t>下記送付先に</w:t>
      </w:r>
      <w:r w:rsidRPr="001C3BAF">
        <w:rPr>
          <w:rFonts w:ascii="ＭＳ 明朝" w:hAnsi="ＭＳ 明朝" w:hint="eastAsia"/>
          <w:sz w:val="22"/>
          <w:szCs w:val="22"/>
        </w:rPr>
        <w:t>学会事務局</w:t>
      </w:r>
      <w:r>
        <w:rPr>
          <w:rFonts w:ascii="ＭＳ 明朝" w:hAnsi="ＭＳ 明朝" w:hint="eastAsia"/>
          <w:sz w:val="22"/>
          <w:szCs w:val="22"/>
        </w:rPr>
        <w:t>宛</w:t>
      </w:r>
      <w:r w:rsidR="00992348">
        <w:rPr>
          <w:rFonts w:ascii="ＭＳ 明朝" w:hAnsi="ＭＳ 明朝" w:hint="eastAsia"/>
          <w:sz w:val="22"/>
          <w:szCs w:val="22"/>
        </w:rPr>
        <w:t>へ</w:t>
      </w:r>
      <w:r w:rsidRPr="001C3BAF">
        <w:rPr>
          <w:rFonts w:ascii="ＭＳ 明朝" w:hAnsi="ＭＳ 明朝" w:hint="eastAsia"/>
          <w:sz w:val="22"/>
          <w:szCs w:val="22"/>
        </w:rPr>
        <w:t>お送り下さい</w:t>
      </w:r>
      <w:r w:rsidRPr="00374FDB">
        <w:rPr>
          <w:rFonts w:ascii="ＭＳ 明朝" w:hAnsi="ＭＳ 明朝" w:hint="eastAsia"/>
          <w:sz w:val="22"/>
          <w:szCs w:val="22"/>
        </w:rPr>
        <w:t>（両賞とも推薦は会員のみ可能とさせていただきます）</w:t>
      </w:r>
      <w:r w:rsidRPr="001C3BAF">
        <w:rPr>
          <w:rFonts w:ascii="ＭＳ 明朝" w:hAnsi="ＭＳ 明朝" w:hint="eastAsia"/>
          <w:sz w:val="22"/>
          <w:szCs w:val="22"/>
        </w:rPr>
        <w:t>。</w:t>
      </w:r>
    </w:p>
    <w:p w:rsidR="00374FDB" w:rsidRDefault="00374FDB" w:rsidP="00374FDB">
      <w:pPr>
        <w:spacing w:line="290" w:lineRule="atLeast"/>
        <w:ind w:rightChars="70" w:right="140"/>
        <w:rPr>
          <w:rFonts w:ascii="ＭＳ 明朝" w:hAnsi="ＭＳ 明朝"/>
          <w:sz w:val="22"/>
          <w:szCs w:val="22"/>
        </w:rPr>
      </w:pPr>
      <w:r w:rsidRPr="001C3BAF">
        <w:rPr>
          <w:rFonts w:ascii="ＭＳ 明朝" w:hAnsi="ＭＳ 明朝" w:hint="eastAsia"/>
          <w:sz w:val="22"/>
          <w:szCs w:val="22"/>
        </w:rPr>
        <w:t>日本生活学会研究論文賞</w:t>
      </w:r>
      <w:r>
        <w:rPr>
          <w:rFonts w:ascii="ＭＳ 明朝" w:hAnsi="ＭＳ 明朝" w:hint="eastAsia"/>
          <w:sz w:val="22"/>
          <w:szCs w:val="22"/>
        </w:rPr>
        <w:t>選定については、対象の『生活学論叢』掲載論文一覧をご参考ください。</w:t>
      </w:r>
    </w:p>
    <w:p w:rsidR="00374FDB" w:rsidRDefault="00374FDB" w:rsidP="00374FDB">
      <w:pPr>
        <w:spacing w:line="290" w:lineRule="atLeast"/>
        <w:ind w:rightChars="70" w:right="140"/>
        <w:rPr>
          <w:rFonts w:ascii="ＭＳ 明朝" w:hAnsi="ＭＳ 明朝"/>
          <w:sz w:val="22"/>
          <w:szCs w:val="22"/>
        </w:rPr>
      </w:pPr>
      <w:r w:rsidRPr="001C3BAF">
        <w:rPr>
          <w:rFonts w:ascii="ＭＳ 明朝" w:hAnsi="ＭＳ 明朝" w:hint="eastAsia"/>
          <w:sz w:val="22"/>
          <w:szCs w:val="22"/>
        </w:rPr>
        <w:t>なお、</w:t>
      </w:r>
      <w:r w:rsidRPr="001C3BAF">
        <w:rPr>
          <w:rFonts w:hint="eastAsia"/>
          <w:sz w:val="22"/>
          <w:szCs w:val="22"/>
        </w:rPr>
        <w:t>学会に寄贈していない著書</w:t>
      </w:r>
      <w:r>
        <w:rPr>
          <w:rFonts w:hint="eastAsia"/>
          <w:sz w:val="22"/>
          <w:szCs w:val="22"/>
        </w:rPr>
        <w:t>、</w:t>
      </w:r>
      <w:r w:rsidRPr="001C3BAF">
        <w:rPr>
          <w:rFonts w:ascii="ＭＳ 明朝" w:hAnsi="ＭＳ 明朝" w:hint="eastAsia"/>
          <w:sz w:val="22"/>
          <w:szCs w:val="22"/>
        </w:rPr>
        <w:t>学会以外</w:t>
      </w:r>
      <w:r>
        <w:rPr>
          <w:rFonts w:ascii="ＭＳ 明朝" w:hAnsi="ＭＳ 明朝" w:hint="eastAsia"/>
          <w:sz w:val="22"/>
          <w:szCs w:val="22"/>
        </w:rPr>
        <w:t>に発表された</w:t>
      </w:r>
      <w:r w:rsidRPr="001C3BAF">
        <w:rPr>
          <w:rFonts w:hint="eastAsia"/>
          <w:sz w:val="22"/>
          <w:szCs w:val="22"/>
        </w:rPr>
        <w:t>論文等を</w:t>
      </w:r>
      <w:r w:rsidRPr="001C3BAF">
        <w:rPr>
          <w:rFonts w:ascii="ＭＳ 明朝" w:hAnsi="ＭＳ 明朝" w:hint="eastAsia"/>
          <w:sz w:val="22"/>
          <w:szCs w:val="22"/>
        </w:rPr>
        <w:t>推薦する場合</w:t>
      </w:r>
      <w:r>
        <w:rPr>
          <w:rFonts w:ascii="ＭＳ 明朝" w:hAnsi="ＭＳ 明朝" w:hint="eastAsia"/>
          <w:sz w:val="22"/>
          <w:szCs w:val="22"/>
        </w:rPr>
        <w:t>、</w:t>
      </w:r>
      <w:r w:rsidRPr="001C3BAF">
        <w:rPr>
          <w:rFonts w:ascii="ＭＳ 明朝" w:hAnsi="ＭＳ 明朝" w:hint="eastAsia"/>
          <w:sz w:val="22"/>
          <w:szCs w:val="22"/>
        </w:rPr>
        <w:t>または研究会などにおける口頭</w:t>
      </w:r>
      <w:r>
        <w:rPr>
          <w:rFonts w:ascii="ＭＳ 明朝" w:hAnsi="ＭＳ 明朝" w:hint="eastAsia"/>
          <w:sz w:val="22"/>
          <w:szCs w:val="22"/>
        </w:rPr>
        <w:t>発表</w:t>
      </w:r>
      <w:r w:rsidRPr="001C3BAF">
        <w:rPr>
          <w:rFonts w:ascii="ＭＳ 明朝" w:hAnsi="ＭＳ 明朝" w:hint="eastAsia"/>
          <w:sz w:val="22"/>
          <w:szCs w:val="22"/>
        </w:rPr>
        <w:t>を推薦する場合は、選考のできる形にした資料を現物またはコピ－を添付してご推薦下さい。</w:t>
      </w:r>
    </w:p>
    <w:p w:rsidR="00374FDB" w:rsidRPr="001C3BAF" w:rsidRDefault="00374FDB" w:rsidP="00992348">
      <w:pPr>
        <w:spacing w:line="290" w:lineRule="atLeast"/>
        <w:ind w:rightChars="70" w:right="140"/>
        <w:rPr>
          <w:rFonts w:ascii="ＭＳ 明朝" w:hAnsi="ＭＳ 明朝"/>
          <w:sz w:val="22"/>
          <w:szCs w:val="22"/>
        </w:rPr>
      </w:pPr>
    </w:p>
    <w:p w:rsidR="00374FDB" w:rsidRPr="0025399A" w:rsidRDefault="00992348" w:rsidP="0025399A">
      <w:pPr>
        <w:spacing w:line="290" w:lineRule="atLeast"/>
        <w:ind w:right="960"/>
        <w:rPr>
          <w:rFonts w:ascii="ＭＳ 明朝" w:hAnsi="ＭＳ 明朝"/>
          <w:sz w:val="22"/>
          <w:szCs w:val="22"/>
        </w:rPr>
      </w:pPr>
      <w:r w:rsidRPr="0025399A">
        <w:rPr>
          <w:rFonts w:ascii="ＭＳ 明朝" w:hAnsi="ＭＳ 明朝" w:hint="eastAsia"/>
          <w:sz w:val="22"/>
          <w:szCs w:val="22"/>
        </w:rPr>
        <w:t>お問合せ</w:t>
      </w:r>
      <w:r w:rsidR="0025399A" w:rsidRPr="0025399A">
        <w:rPr>
          <w:rFonts w:ascii="ＭＳ 明朝" w:hAnsi="ＭＳ 明朝" w:hint="eastAsia"/>
          <w:sz w:val="22"/>
          <w:szCs w:val="22"/>
        </w:rPr>
        <w:t>先</w:t>
      </w:r>
      <w:r w:rsidRPr="0025399A">
        <w:rPr>
          <w:rFonts w:ascii="ＭＳ 明朝" w:hAnsi="ＭＳ 明朝" w:hint="eastAsia"/>
          <w:sz w:val="22"/>
          <w:szCs w:val="22"/>
        </w:rPr>
        <w:t xml:space="preserve">　　　　　　　　　　　　　　　　　　　　　　　　　　</w:t>
      </w:r>
    </w:p>
    <w:p w:rsidR="00992348" w:rsidRPr="0025399A" w:rsidRDefault="00992348" w:rsidP="00992348">
      <w:pPr>
        <w:tabs>
          <w:tab w:val="left" w:pos="3906"/>
        </w:tabs>
        <w:spacing w:line="220" w:lineRule="exact"/>
        <w:jc w:val="right"/>
        <w:rPr>
          <w:rFonts w:ascii="ＭＳ 明朝" w:hAnsi="ＭＳ 明朝"/>
          <w:sz w:val="22"/>
          <w:szCs w:val="22"/>
        </w:rPr>
      </w:pPr>
      <w:r w:rsidRPr="0025399A">
        <w:rPr>
          <w:rFonts w:ascii="ＭＳ 明朝" w:hAnsi="ＭＳ 明朝" w:hint="eastAsia"/>
          <w:sz w:val="22"/>
          <w:szCs w:val="22"/>
        </w:rPr>
        <w:t xml:space="preserve">日本生活学会事務局　　　　　　　　　　　　　　　　　　　　　　　　　　　　　　　</w:t>
      </w:r>
    </w:p>
    <w:p w:rsidR="00992348" w:rsidRPr="0025399A" w:rsidRDefault="00992348" w:rsidP="0025399A">
      <w:pPr>
        <w:tabs>
          <w:tab w:val="left" w:pos="3906"/>
        </w:tabs>
        <w:spacing w:line="220" w:lineRule="exact"/>
        <w:ind w:right="720" w:firstLineChars="400" w:firstLine="880"/>
        <w:rPr>
          <w:rFonts w:ascii="ＭＳ 明朝" w:hAnsi="ＭＳ 明朝"/>
          <w:sz w:val="22"/>
          <w:szCs w:val="22"/>
        </w:rPr>
      </w:pPr>
      <w:r w:rsidRPr="0025399A">
        <w:rPr>
          <w:rFonts w:ascii="ＭＳ 明朝" w:hAnsi="ＭＳ 明朝" w:hint="eastAsia"/>
          <w:sz w:val="22"/>
          <w:szCs w:val="22"/>
        </w:rPr>
        <w:t>〒</w:t>
      </w:r>
      <w:r w:rsidR="0025399A" w:rsidRPr="0025399A">
        <w:rPr>
          <w:rFonts w:ascii="ＭＳ 明朝" w:hAnsi="ＭＳ 明朝" w:hint="eastAsia"/>
          <w:sz w:val="22"/>
          <w:szCs w:val="22"/>
        </w:rPr>
        <w:t>162-0801</w:t>
      </w:r>
      <w:r w:rsidRPr="0025399A">
        <w:rPr>
          <w:rFonts w:ascii="ＭＳ 明朝" w:hAnsi="ＭＳ 明朝" w:hint="eastAsia"/>
          <w:sz w:val="22"/>
          <w:szCs w:val="22"/>
        </w:rPr>
        <w:t xml:space="preserve">　東京都新宿区</w:t>
      </w:r>
      <w:r w:rsidR="0025399A" w:rsidRPr="0025399A">
        <w:rPr>
          <w:rFonts w:ascii="ＭＳ 明朝" w:hAnsi="ＭＳ 明朝" w:hint="eastAsia"/>
          <w:sz w:val="22"/>
          <w:szCs w:val="22"/>
        </w:rPr>
        <w:t>山吹町358-5</w:t>
      </w:r>
      <w:r w:rsidRPr="0025399A">
        <w:rPr>
          <w:rFonts w:ascii="ＭＳ 明朝" w:hAnsi="ＭＳ 明朝" w:hint="eastAsia"/>
          <w:sz w:val="22"/>
          <w:szCs w:val="22"/>
        </w:rPr>
        <w:t xml:space="preserve">　</w:t>
      </w:r>
      <w:r w:rsidR="0025399A">
        <w:rPr>
          <w:rFonts w:ascii="ＭＳ 明朝" w:hAnsi="ＭＳ 明朝" w:hint="eastAsia"/>
          <w:sz w:val="22"/>
          <w:szCs w:val="22"/>
        </w:rPr>
        <w:t>アカデミーセンター</w:t>
      </w:r>
    </w:p>
    <w:p w:rsidR="00744414" w:rsidRDefault="00992348" w:rsidP="00744414">
      <w:pPr>
        <w:tabs>
          <w:tab w:val="left" w:pos="3906"/>
        </w:tabs>
        <w:spacing w:line="220" w:lineRule="exact"/>
        <w:ind w:right="440" w:firstLineChars="400" w:firstLine="880"/>
        <w:rPr>
          <w:rFonts w:ascii="ＭＳ 明朝" w:hAnsi="ＭＳ 明朝"/>
          <w:sz w:val="22"/>
          <w:szCs w:val="22"/>
        </w:rPr>
      </w:pPr>
      <w:r w:rsidRPr="0025399A">
        <w:rPr>
          <w:rFonts w:ascii="ＭＳ 明朝" w:hAnsi="ＭＳ 明朝" w:hint="eastAsia"/>
          <w:sz w:val="22"/>
          <w:szCs w:val="22"/>
          <w:lang w:eastAsia="zh-CN"/>
        </w:rPr>
        <w:t>TEL：03-</w:t>
      </w:r>
      <w:r w:rsidR="0025399A">
        <w:rPr>
          <w:rFonts w:ascii="ＭＳ 明朝" w:hAnsi="ＭＳ 明朝" w:hint="eastAsia"/>
          <w:sz w:val="22"/>
          <w:szCs w:val="22"/>
        </w:rPr>
        <w:t>5389</w:t>
      </w:r>
      <w:r w:rsidRPr="0025399A">
        <w:rPr>
          <w:rFonts w:ascii="ＭＳ 明朝" w:hAnsi="ＭＳ 明朝" w:hint="eastAsia"/>
          <w:sz w:val="22"/>
          <w:szCs w:val="22"/>
          <w:lang w:eastAsia="zh-CN"/>
        </w:rPr>
        <w:t>-</w:t>
      </w:r>
      <w:r w:rsidR="0025399A">
        <w:rPr>
          <w:rFonts w:ascii="ＭＳ 明朝" w:hAnsi="ＭＳ 明朝" w:hint="eastAsia"/>
          <w:sz w:val="22"/>
          <w:szCs w:val="22"/>
        </w:rPr>
        <w:t>6237</w:t>
      </w:r>
      <w:r w:rsidRPr="0025399A">
        <w:rPr>
          <w:rFonts w:ascii="ＭＳ 明朝" w:hAnsi="ＭＳ 明朝" w:hint="eastAsia"/>
          <w:sz w:val="22"/>
          <w:szCs w:val="22"/>
        </w:rPr>
        <w:t xml:space="preserve">　</w:t>
      </w:r>
      <w:r w:rsidR="0025399A" w:rsidRPr="0025399A">
        <w:rPr>
          <w:rFonts w:ascii="ＭＳ 明朝" w:hAnsi="ＭＳ 明朝" w:hint="eastAsia"/>
          <w:sz w:val="22"/>
          <w:szCs w:val="22"/>
          <w:lang w:eastAsia="zh-CN"/>
        </w:rPr>
        <w:t>FAX</w:t>
      </w:r>
      <w:r w:rsidR="0025399A">
        <w:rPr>
          <w:rFonts w:ascii="ＭＳ 明朝" w:hAnsi="ＭＳ 明朝" w:hint="eastAsia"/>
          <w:sz w:val="22"/>
          <w:szCs w:val="22"/>
        </w:rPr>
        <w:t xml:space="preserve">：03-3368-2822　</w:t>
      </w:r>
      <w:r w:rsidRPr="0025399A">
        <w:rPr>
          <w:rFonts w:ascii="ＭＳ 明朝" w:hAnsi="ＭＳ 明朝" w:hint="eastAsia"/>
          <w:sz w:val="22"/>
          <w:szCs w:val="22"/>
          <w:lang w:eastAsia="zh-CN"/>
        </w:rPr>
        <w:t>E-mail：</w:t>
      </w:r>
      <w:r w:rsidR="00744414">
        <w:rPr>
          <w:rFonts w:ascii="ＭＳ 明朝" w:hAnsi="ＭＳ 明朝" w:hint="eastAsia"/>
          <w:sz w:val="22"/>
          <w:szCs w:val="22"/>
        </w:rPr>
        <w:t>lifology@bunken.co.jp</w:t>
      </w:r>
    </w:p>
    <w:p w:rsidR="00374FDB" w:rsidRPr="00744414" w:rsidRDefault="00992348" w:rsidP="00744414">
      <w:pPr>
        <w:tabs>
          <w:tab w:val="left" w:pos="3906"/>
        </w:tabs>
        <w:spacing w:line="220" w:lineRule="exact"/>
        <w:jc w:val="right"/>
        <w:rPr>
          <w:sz w:val="18"/>
          <w:szCs w:val="18"/>
        </w:rPr>
      </w:pPr>
      <w:r>
        <w:rPr>
          <w:rFonts w:ascii="ＭＳ 明朝" w:hAnsi="ＭＳ 明朝" w:hint="eastAsia"/>
          <w:sz w:val="18"/>
          <w:szCs w:val="18"/>
        </w:rPr>
        <w:t xml:space="preserve">　　　　　　　　</w:t>
      </w:r>
    </w:p>
    <w:p w:rsidR="00374FDB" w:rsidRPr="00500426" w:rsidRDefault="00374FDB" w:rsidP="00374FDB">
      <w:pPr>
        <w:pStyle w:val="1"/>
        <w:rPr>
          <w:u w:val="single"/>
        </w:rPr>
      </w:pPr>
      <w:r w:rsidRPr="00500426">
        <w:rPr>
          <w:rFonts w:hint="eastAsia"/>
          <w:u w:val="single"/>
        </w:rPr>
        <w:t>今</w:t>
      </w:r>
      <w:r w:rsidRPr="00500426">
        <w:rPr>
          <w:u w:val="single"/>
        </w:rPr>
        <w:t xml:space="preserve"> </w:t>
      </w:r>
      <w:r w:rsidRPr="00500426">
        <w:rPr>
          <w:rFonts w:hint="eastAsia"/>
          <w:u w:val="single"/>
        </w:rPr>
        <w:t>和次郎賞規定</w:t>
      </w:r>
    </w:p>
    <w:p w:rsidR="00374FDB" w:rsidRPr="003C1658" w:rsidRDefault="00374FDB" w:rsidP="00374FDB">
      <w:pPr>
        <w:spacing w:line="290" w:lineRule="atLeast"/>
        <w:ind w:firstLineChars="200" w:firstLine="422"/>
        <w:rPr>
          <w:rFonts w:ascii="ＭＳ 明朝" w:hAnsi="ＭＳ 明朝"/>
          <w:b/>
          <w:sz w:val="21"/>
          <w:szCs w:val="21"/>
        </w:rPr>
      </w:pPr>
    </w:p>
    <w:p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日本生活学会は、生活学の提唱者である初代会長今和次郎氏を記念し、生活研究の振興を目的として</w:t>
      </w:r>
      <w:r>
        <w:rPr>
          <w:rFonts w:ascii="ＭＳ 明朝" w:hAnsi="ＭＳ 明朝" w:hint="eastAsia"/>
          <w:sz w:val="21"/>
          <w:szCs w:val="21"/>
        </w:rPr>
        <w:t xml:space="preserve">　</w:t>
      </w:r>
      <w:r w:rsidRPr="003C1658">
        <w:rPr>
          <w:rFonts w:ascii="ＭＳ 明朝" w:hAnsi="ＭＳ 明朝" w:hint="eastAsia"/>
          <w:sz w:val="21"/>
          <w:szCs w:val="21"/>
        </w:rPr>
        <w:t>今和次郎賞を制定する。</w:t>
      </w:r>
    </w:p>
    <w:p w:rsidR="00374FDB" w:rsidRPr="003C1658" w:rsidRDefault="00374FDB" w:rsidP="00374FDB">
      <w:pPr>
        <w:spacing w:line="290" w:lineRule="atLeast"/>
        <w:rPr>
          <w:rFonts w:ascii="ＭＳ 明朝" w:hAnsi="ＭＳ 明朝"/>
          <w:sz w:val="21"/>
          <w:szCs w:val="21"/>
        </w:rPr>
      </w:pP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１．授賞は、近年に公表された個人または集団の優秀な業績（著書または論文など）を対象とする。</w:t>
      </w:r>
    </w:p>
    <w:p w:rsidR="00992348" w:rsidRPr="00992348" w:rsidRDefault="00992348" w:rsidP="00992348">
      <w:pPr>
        <w:tabs>
          <w:tab w:val="left" w:pos="851"/>
        </w:tabs>
        <w:spacing w:line="290" w:lineRule="atLeast"/>
        <w:ind w:leftChars="398" w:left="825" w:hangingChars="14" w:hanging="29"/>
        <w:rPr>
          <w:rFonts w:ascii="ＭＳ 明朝" w:hAnsi="ＭＳ 明朝"/>
          <w:sz w:val="21"/>
          <w:szCs w:val="21"/>
        </w:rPr>
      </w:pPr>
      <w:r w:rsidRPr="00992348">
        <w:rPr>
          <w:rFonts w:ascii="ＭＳ 明朝" w:hAnsi="ＭＳ 明朝" w:hint="eastAsia"/>
          <w:sz w:val="21"/>
          <w:szCs w:val="21"/>
        </w:rPr>
        <w:t>１月１日より１２月３１日の間に公表されたものを中心に、概ね、過去３年以内に完成されたものとする。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なお、該当者のないときは授与しない。</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２．受賞者の資格は、原則として日本生活学会会員とする。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３．受賞者には、賞状・賞牌を授与する。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４．受賞者の選考は、選考委員会が行い、理事会で決定する。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５．選考委員会は、理事会が指名したものによって構成される。</w:t>
      </w:r>
    </w:p>
    <w:p w:rsidR="00992348" w:rsidRPr="0099234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 xml:space="preserve">　　選考委員のうち1名以上は過去の受賞者を含むものとする。</w:t>
      </w:r>
    </w:p>
    <w:p w:rsidR="00374FDB" w:rsidRPr="003C1658" w:rsidRDefault="00992348" w:rsidP="00992348">
      <w:pPr>
        <w:tabs>
          <w:tab w:val="left" w:pos="1134"/>
        </w:tabs>
        <w:spacing w:line="290" w:lineRule="atLeast"/>
        <w:ind w:leftChars="213" w:left="1134" w:hangingChars="337" w:hanging="708"/>
        <w:rPr>
          <w:rFonts w:ascii="ＭＳ 明朝" w:hAnsi="ＭＳ 明朝"/>
          <w:sz w:val="21"/>
          <w:szCs w:val="21"/>
        </w:rPr>
      </w:pPr>
      <w:r w:rsidRPr="00992348">
        <w:rPr>
          <w:rFonts w:ascii="ＭＳ 明朝" w:hAnsi="ＭＳ 明朝" w:hint="eastAsia"/>
          <w:sz w:val="21"/>
          <w:szCs w:val="21"/>
        </w:rPr>
        <w:t>６．授賞式および選考報告は、毎年、日本生活学会の総会において行う。</w:t>
      </w:r>
    </w:p>
    <w:p w:rsidR="00374FDB" w:rsidRDefault="00374FDB" w:rsidP="00374FDB">
      <w:pPr>
        <w:spacing w:line="290" w:lineRule="atLeast"/>
        <w:rPr>
          <w:rFonts w:ascii="ＭＳ 明朝" w:hAnsi="ＭＳ 明朝"/>
          <w:sz w:val="21"/>
          <w:szCs w:val="21"/>
        </w:rPr>
      </w:pPr>
    </w:p>
    <w:p w:rsidR="00374FDB" w:rsidRPr="00500426" w:rsidRDefault="00374FDB" w:rsidP="00374FDB">
      <w:pPr>
        <w:pStyle w:val="1"/>
        <w:rPr>
          <w:u w:val="single"/>
        </w:rPr>
      </w:pPr>
      <w:r w:rsidRPr="00500426">
        <w:rPr>
          <w:rFonts w:hint="eastAsia"/>
          <w:u w:val="single"/>
        </w:rPr>
        <w:t>日本生活学会研究論文賞規定</w:t>
      </w:r>
    </w:p>
    <w:p w:rsidR="00374FDB" w:rsidRPr="003C1658" w:rsidRDefault="00374FDB" w:rsidP="00374FDB">
      <w:pPr>
        <w:spacing w:line="290" w:lineRule="atLeast"/>
        <w:jc w:val="center"/>
        <w:rPr>
          <w:rFonts w:ascii="ＭＳ 明朝" w:hAnsi="ＭＳ 明朝"/>
          <w:b/>
          <w:bCs/>
          <w:sz w:val="21"/>
          <w:szCs w:val="21"/>
        </w:rPr>
      </w:pPr>
    </w:p>
    <w:p w:rsidR="00374FDB" w:rsidRPr="003C1658" w:rsidRDefault="00374FDB" w:rsidP="00374FDB">
      <w:pPr>
        <w:tabs>
          <w:tab w:val="left" w:pos="8505"/>
        </w:tabs>
        <w:spacing w:line="290" w:lineRule="atLeast"/>
        <w:rPr>
          <w:rFonts w:ascii="ＭＳ 明朝" w:hAnsi="ＭＳ 明朝"/>
          <w:sz w:val="21"/>
          <w:szCs w:val="21"/>
        </w:rPr>
      </w:pPr>
      <w:r w:rsidRPr="003C1658">
        <w:rPr>
          <w:rFonts w:ascii="ＭＳ 明朝" w:hAnsi="ＭＳ 明朝" w:hint="eastAsia"/>
          <w:sz w:val="21"/>
          <w:szCs w:val="21"/>
        </w:rPr>
        <w:t>日本生活学会は、生活学の振興と研究の奨励を目的として、日本生活学会研究論文賞を制定する。</w:t>
      </w:r>
    </w:p>
    <w:p w:rsidR="00374FDB" w:rsidRPr="003C1658" w:rsidRDefault="00374FDB" w:rsidP="00374FDB">
      <w:pPr>
        <w:spacing w:line="290" w:lineRule="atLeast"/>
        <w:rPr>
          <w:rFonts w:ascii="ＭＳ 明朝" w:hAnsi="ＭＳ 明朝"/>
          <w:sz w:val="21"/>
          <w:szCs w:val="21"/>
        </w:rPr>
      </w:pPr>
      <w:r w:rsidRPr="003C1658">
        <w:rPr>
          <w:rFonts w:ascii="ＭＳ 明朝" w:hAnsi="ＭＳ 明朝" w:hint="eastAsia"/>
          <w:sz w:val="21"/>
          <w:szCs w:val="21"/>
        </w:rPr>
        <w:t xml:space="preserve">                                                           </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１．授賞の対象は、１月１日より１２月３１日までの、『生活学論叢』など当学会の編集、刊行する印刷物に発表された論文、および研究発表大会、月例研究会その他、当学会の主催する研究会等で発表された報告、前記諸報告のデーターを用いてまとめられた論文、著書等と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 xml:space="preserve">　　なお、該当者のないときは授与しない。</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２．受賞者の資格は日本生活学会会員とする。</w:t>
      </w:r>
    </w:p>
    <w:p w:rsidR="00374FDB" w:rsidRPr="003D3A83"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３．受賞者には、賞状を授与する。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４．受賞者の選考は選考委員会が行い、理事会で決定する。</w:t>
      </w:r>
    </w:p>
    <w:p w:rsidR="00374FDB" w:rsidRPr="003C1658"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５．選考委員会は理事会が指名したものをもって構成する。</w:t>
      </w:r>
    </w:p>
    <w:p w:rsidR="00374FDB" w:rsidRDefault="00374FDB" w:rsidP="00374FDB">
      <w:pPr>
        <w:spacing w:line="290" w:lineRule="atLeast"/>
        <w:ind w:leftChars="215" w:left="850" w:hangingChars="200" w:hanging="420"/>
        <w:rPr>
          <w:rFonts w:ascii="ＭＳ 明朝" w:hAnsi="ＭＳ 明朝"/>
          <w:sz w:val="21"/>
          <w:szCs w:val="21"/>
        </w:rPr>
      </w:pPr>
      <w:r w:rsidRPr="003C1658">
        <w:rPr>
          <w:rFonts w:ascii="ＭＳ 明朝" w:hAnsi="ＭＳ 明朝" w:hint="eastAsia"/>
          <w:sz w:val="21"/>
          <w:szCs w:val="21"/>
        </w:rPr>
        <w:t>６．授賞式および選考報告は、毎年、日本生活学会の総会において行う。</w:t>
      </w:r>
    </w:p>
    <w:p w:rsidR="00374FDB" w:rsidRDefault="00374FDB" w:rsidP="00374FDB">
      <w:pPr>
        <w:pStyle w:val="aa"/>
        <w:spacing w:before="0" w:after="0"/>
        <w:rPr>
          <w:rFonts w:ascii="ＭＳ 明朝" w:hAnsi="ＭＳ 明朝"/>
          <w:sz w:val="21"/>
          <w:szCs w:val="21"/>
        </w:rPr>
      </w:pPr>
      <w:r>
        <w:rPr>
          <w:rFonts w:ascii="ＭＳ 明朝" w:hAnsi="ＭＳ 明朝"/>
          <w:sz w:val="21"/>
          <w:szCs w:val="21"/>
        </w:rPr>
        <w:br w:type="page"/>
      </w:r>
    </w:p>
    <w:p w:rsidR="00374FDB" w:rsidRDefault="00744414" w:rsidP="00374FDB">
      <w:pPr>
        <w:pStyle w:val="aa"/>
        <w:spacing w:before="0" w:after="0"/>
      </w:pPr>
      <w:r w:rsidRPr="00243AB1">
        <w:rPr>
          <w:rFonts w:ascii="ＭＳ ゴシック" w:hAnsi="ＭＳ ゴシック" w:hint="eastAsia"/>
        </w:rPr>
        <w:lastRenderedPageBreak/>
        <w:t>２０１５年度</w:t>
      </w:r>
      <w:r w:rsidR="00374FDB" w:rsidRPr="00A225FF">
        <w:rPr>
          <w:rFonts w:hint="eastAsia"/>
          <w:lang w:eastAsia="zh-CN"/>
        </w:rPr>
        <w:t>日本生活学会</w:t>
      </w:r>
    </w:p>
    <w:p w:rsidR="00374FDB" w:rsidRPr="00A225FF" w:rsidRDefault="00374FDB" w:rsidP="00374FDB">
      <w:pPr>
        <w:pStyle w:val="aa"/>
        <w:spacing w:before="0" w:after="0"/>
      </w:pPr>
      <w:r w:rsidRPr="00A225FF">
        <w:rPr>
          <w:rFonts w:hint="eastAsia"/>
          <w:lang w:eastAsia="zh-CN"/>
        </w:rPr>
        <w:t>研究</w:t>
      </w:r>
      <w:r w:rsidRPr="00A225FF">
        <w:rPr>
          <w:rFonts w:hint="eastAsia"/>
        </w:rPr>
        <w:t>論文</w:t>
      </w:r>
      <w:r w:rsidRPr="00A225FF">
        <w:rPr>
          <w:rFonts w:hint="eastAsia"/>
          <w:lang w:eastAsia="zh-CN"/>
        </w:rPr>
        <w:t>賞</w:t>
      </w:r>
      <w:r>
        <w:rPr>
          <w:rFonts w:hint="eastAsia"/>
        </w:rPr>
        <w:t>選定</w:t>
      </w:r>
      <w:r w:rsidRPr="00A225FF">
        <w:rPr>
          <w:rFonts w:hint="eastAsia"/>
          <w:lang w:eastAsia="zh-CN"/>
        </w:rPr>
        <w:t>対象</w:t>
      </w:r>
      <w:r w:rsidRPr="00A225FF">
        <w:rPr>
          <w:rFonts w:hint="eastAsia"/>
        </w:rPr>
        <w:t>『生活学論叢』</w:t>
      </w:r>
      <w:r>
        <w:rPr>
          <w:rFonts w:hint="eastAsia"/>
        </w:rPr>
        <w:t>掲載論文一覧</w:t>
      </w:r>
    </w:p>
    <w:p w:rsidR="00374FDB" w:rsidRPr="004638ED" w:rsidRDefault="00374FDB" w:rsidP="00374FDB">
      <w:pPr>
        <w:spacing w:line="264" w:lineRule="atLeast"/>
        <w:jc w:val="center"/>
        <w:rPr>
          <w:rFonts w:ascii="ＭＳ ゴシック" w:eastAsia="ＭＳ ゴシック" w:hAnsi="ＭＳ ゴシック"/>
          <w:sz w:val="24"/>
          <w:lang w:eastAsia="zh-CN"/>
        </w:rPr>
      </w:pPr>
      <w:r w:rsidRPr="004638ED">
        <w:rPr>
          <w:rFonts w:ascii="ＭＳ ゴシック" w:eastAsia="ＭＳ ゴシック" w:hAnsi="ＭＳ ゴシック" w:hint="eastAsia"/>
          <w:sz w:val="22"/>
        </w:rPr>
        <w:t>（今 和次郎賞ならびに研究論文賞（奨励賞）受賞者は除く）</w:t>
      </w:r>
    </w:p>
    <w:p w:rsidR="00374FDB" w:rsidRDefault="00374FDB" w:rsidP="00374FDB">
      <w:pPr>
        <w:spacing w:line="264" w:lineRule="atLeast"/>
        <w:jc w:val="center"/>
        <w:rPr>
          <w:sz w:val="22"/>
        </w:rPr>
      </w:pPr>
    </w:p>
    <w:p w:rsidR="00374FDB" w:rsidRDefault="00374FDB" w:rsidP="00374FDB">
      <w:pPr>
        <w:spacing w:line="264" w:lineRule="atLeast"/>
        <w:jc w:val="center"/>
        <w:rPr>
          <w:sz w:val="22"/>
        </w:rPr>
      </w:pPr>
    </w:p>
    <w:p w:rsidR="00374FDB" w:rsidRPr="004638ED" w:rsidRDefault="00374FDB" w:rsidP="00374FDB">
      <w:pPr>
        <w:spacing w:line="264" w:lineRule="atLeast"/>
        <w:jc w:val="center"/>
        <w:rPr>
          <w:rFonts w:ascii="ＭＳ 明朝" w:hAnsi="ＭＳ 明朝"/>
          <w:sz w:val="22"/>
        </w:rPr>
      </w:pPr>
    </w:p>
    <w:p w:rsidR="00374FDB" w:rsidRPr="00744414" w:rsidRDefault="00374FDB" w:rsidP="00374FDB">
      <w:pPr>
        <w:spacing w:line="264" w:lineRule="atLeast"/>
        <w:rPr>
          <w:rFonts w:ascii="ＭＳ 明朝" w:hAnsi="ＭＳ 明朝"/>
          <w:b/>
          <w:bCs/>
          <w:sz w:val="28"/>
          <w:szCs w:val="24"/>
        </w:rPr>
      </w:pPr>
      <w:r w:rsidRPr="00F114AD">
        <w:rPr>
          <w:rFonts w:ascii="ＭＳ 明朝" w:hAnsi="ＭＳ 明朝" w:hint="eastAsia"/>
          <w:b/>
          <w:bCs/>
          <w:sz w:val="28"/>
          <w:szCs w:val="24"/>
          <w:lang w:eastAsia="zh-TW"/>
        </w:rPr>
        <w:t>『生活学論叢』</w:t>
      </w:r>
      <w:r w:rsidRPr="00F114AD">
        <w:rPr>
          <w:rFonts w:ascii="ＭＳ 明朝" w:hAnsi="ＭＳ 明朝" w:hint="eastAsia"/>
          <w:b/>
          <w:bCs/>
          <w:sz w:val="28"/>
          <w:szCs w:val="24"/>
        </w:rPr>
        <w:t>Vol.</w:t>
      </w:r>
      <w:r w:rsidR="00992348" w:rsidRPr="00F114AD">
        <w:rPr>
          <w:rFonts w:ascii="ＭＳ 明朝" w:hAnsi="ＭＳ 明朝" w:hint="eastAsia"/>
          <w:b/>
          <w:bCs/>
          <w:sz w:val="28"/>
          <w:szCs w:val="24"/>
        </w:rPr>
        <w:t>2</w:t>
      </w:r>
      <w:r w:rsidR="00426FAB">
        <w:rPr>
          <w:rFonts w:ascii="ＭＳ 明朝" w:hAnsi="ＭＳ 明朝" w:hint="eastAsia"/>
          <w:b/>
          <w:bCs/>
          <w:sz w:val="28"/>
          <w:szCs w:val="24"/>
        </w:rPr>
        <w:t>6</w:t>
      </w:r>
    </w:p>
    <w:p w:rsidR="00374FDB" w:rsidRPr="004638ED" w:rsidRDefault="00374FDB" w:rsidP="00374FDB">
      <w:pPr>
        <w:widowControl/>
        <w:tabs>
          <w:tab w:val="left" w:pos="532"/>
          <w:tab w:val="left" w:pos="7371"/>
          <w:tab w:val="left" w:pos="8105"/>
        </w:tabs>
        <w:wordWrap/>
        <w:autoSpaceDE/>
        <w:autoSpaceDN/>
        <w:adjustRightInd/>
        <w:jc w:val="left"/>
        <w:rPr>
          <w:rFonts w:ascii="ＭＳ 明朝" w:hAnsi="ＭＳ 明朝" w:cs="ＭＳ Ｐゴシック"/>
          <w:sz w:val="22"/>
          <w:szCs w:val="22"/>
        </w:rPr>
      </w:pPr>
    </w:p>
    <w:p w:rsidR="00426FAB" w:rsidRPr="00426FAB" w:rsidRDefault="00374FDB" w:rsidP="00426FAB">
      <w:pPr>
        <w:rPr>
          <w:rFonts w:asciiTheme="majorEastAsia" w:eastAsiaTheme="majorEastAsia" w:hAnsiTheme="majorEastAsia"/>
          <w:sz w:val="21"/>
          <w:szCs w:val="21"/>
        </w:rPr>
      </w:pPr>
      <w:r w:rsidRPr="00F114AD">
        <w:rPr>
          <w:rStyle w:val="ac"/>
          <w:rFonts w:ascii="ＭＳ ゴシック" w:eastAsia="ＭＳ ゴシック" w:hAnsi="ＭＳ ゴシック" w:hint="eastAsia"/>
          <w:color w:val="333399"/>
          <w:sz w:val="21"/>
          <w:szCs w:val="18"/>
        </w:rPr>
        <w:t>研究ノート</w:t>
      </w:r>
      <w:r w:rsidRPr="00F114AD">
        <w:rPr>
          <w:rFonts w:hint="eastAsia"/>
        </w:rPr>
        <w:br/>
      </w:r>
      <w:r w:rsidRPr="00426FAB">
        <w:rPr>
          <w:rFonts w:asciiTheme="majorEastAsia" w:eastAsiaTheme="majorEastAsia" w:hAnsiTheme="majorEastAsia" w:hint="eastAsia"/>
          <w:sz w:val="21"/>
          <w:szCs w:val="21"/>
        </w:rPr>
        <w:t>1.</w:t>
      </w:r>
      <w:r w:rsidR="00426FAB" w:rsidRPr="00426FAB">
        <w:rPr>
          <w:rFonts w:asciiTheme="majorEastAsia" w:eastAsiaTheme="majorEastAsia" w:hAnsiTheme="majorEastAsia" w:hint="eastAsia"/>
          <w:sz w:val="21"/>
          <w:szCs w:val="21"/>
        </w:rPr>
        <w:t xml:space="preserve"> 親睦模合と相互扶助</w:t>
      </w:r>
    </w:p>
    <w:p w:rsidR="009E2B0D" w:rsidRPr="00426FAB" w:rsidRDefault="00426FAB" w:rsidP="00426FAB">
      <w:pPr>
        <w:rPr>
          <w:rFonts w:asciiTheme="majorEastAsia" w:eastAsiaTheme="majorEastAsia" w:hAnsiTheme="majorEastAsia"/>
          <w:sz w:val="21"/>
          <w:szCs w:val="21"/>
        </w:rPr>
      </w:pPr>
      <w:r w:rsidRPr="00426FAB">
        <w:rPr>
          <w:rFonts w:asciiTheme="majorEastAsia" w:eastAsiaTheme="majorEastAsia" w:hAnsiTheme="majorEastAsia" w:hint="eastAsia"/>
          <w:sz w:val="21"/>
          <w:szCs w:val="21"/>
        </w:rPr>
        <w:t>―沖縄・那覇周辺地域における模合の事例から―</w:t>
      </w:r>
      <w:r w:rsidR="009E2B0D" w:rsidRPr="00426FAB">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 xml:space="preserve">　　　</w:t>
      </w:r>
      <w:r w:rsidRPr="00426FAB">
        <w:rPr>
          <w:rFonts w:ascii="ＭＳ ゴシック" w:eastAsia="ＭＳ ゴシック" w:hAnsi="ＭＳ ゴシック" w:hint="eastAsia"/>
          <w:sz w:val="21"/>
          <w:szCs w:val="18"/>
        </w:rPr>
        <w:t>平野(野元)</w:t>
      </w:r>
      <w:r>
        <w:rPr>
          <w:rFonts w:ascii="ＭＳ ゴシック" w:eastAsia="ＭＳ ゴシック" w:hAnsi="ＭＳ ゴシック" w:hint="eastAsia"/>
          <w:sz w:val="21"/>
          <w:szCs w:val="18"/>
        </w:rPr>
        <w:t xml:space="preserve">美佐　</w:t>
      </w:r>
      <w:r w:rsidRPr="00426FAB">
        <w:rPr>
          <w:rFonts w:ascii="ＭＳ ゴシック" w:eastAsia="ＭＳ ゴシック" w:hAnsi="ＭＳ ゴシック" w:hint="eastAsia"/>
          <w:sz w:val="21"/>
          <w:szCs w:val="18"/>
        </w:rPr>
        <w:t>京都大学大学院</w:t>
      </w:r>
    </w:p>
    <w:p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18"/>
          <w:szCs w:val="18"/>
        </w:rPr>
      </w:pPr>
    </w:p>
    <w:p w:rsidR="0039409E" w:rsidRPr="00732012" w:rsidRDefault="0039409E" w:rsidP="00374FDB">
      <w:pPr>
        <w:widowControl/>
        <w:tabs>
          <w:tab w:val="left" w:pos="532"/>
          <w:tab w:val="left" w:pos="8105"/>
        </w:tabs>
        <w:wordWrap/>
        <w:autoSpaceDE/>
        <w:autoSpaceDN/>
        <w:adjustRightInd/>
        <w:jc w:val="left"/>
        <w:rPr>
          <w:rFonts w:ascii="ＭＳ ゴシック" w:eastAsia="ＭＳ ゴシック" w:hAnsi="ＭＳ ゴシック" w:cs="ＭＳ Ｐゴシック"/>
          <w:sz w:val="22"/>
          <w:szCs w:val="22"/>
        </w:rPr>
      </w:pPr>
    </w:p>
    <w:p w:rsidR="0039409E" w:rsidRPr="004638ED" w:rsidRDefault="0039409E" w:rsidP="00374FDB">
      <w:pPr>
        <w:widowControl/>
        <w:tabs>
          <w:tab w:val="left" w:pos="532"/>
          <w:tab w:val="left" w:pos="8105"/>
        </w:tabs>
        <w:wordWrap/>
        <w:autoSpaceDE/>
        <w:autoSpaceDN/>
        <w:adjustRightInd/>
        <w:jc w:val="left"/>
        <w:rPr>
          <w:rFonts w:ascii="ＭＳ 明朝" w:hAnsi="ＭＳ 明朝" w:cs="ＭＳ Ｐゴシック"/>
          <w:sz w:val="22"/>
          <w:szCs w:val="22"/>
        </w:rPr>
      </w:pPr>
    </w:p>
    <w:p w:rsidR="00744414" w:rsidRPr="00744414" w:rsidRDefault="00374FDB" w:rsidP="00374FDB">
      <w:pPr>
        <w:spacing w:line="264" w:lineRule="atLeast"/>
        <w:rPr>
          <w:rFonts w:ascii="ＭＳ 明朝" w:hAnsi="ＭＳ 明朝"/>
          <w:b/>
          <w:bCs/>
          <w:color w:val="FF0000"/>
          <w:sz w:val="28"/>
          <w:szCs w:val="24"/>
        </w:rPr>
      </w:pPr>
      <w:r w:rsidRPr="00F114AD">
        <w:rPr>
          <w:rFonts w:ascii="ＭＳ 明朝" w:hAnsi="ＭＳ 明朝" w:hint="eastAsia"/>
          <w:b/>
          <w:bCs/>
          <w:sz w:val="28"/>
          <w:szCs w:val="24"/>
          <w:lang w:eastAsia="zh-TW"/>
        </w:rPr>
        <w:t>『生活学論叢』</w:t>
      </w:r>
      <w:r w:rsidRPr="00F114AD">
        <w:rPr>
          <w:rFonts w:ascii="ＭＳ 明朝" w:hAnsi="ＭＳ 明朝" w:hint="eastAsia"/>
          <w:b/>
          <w:bCs/>
          <w:sz w:val="28"/>
          <w:szCs w:val="24"/>
        </w:rPr>
        <w:t>V</w:t>
      </w:r>
      <w:r w:rsidRPr="00F114AD">
        <w:rPr>
          <w:rFonts w:ascii="ＭＳ 明朝" w:hAnsi="ＭＳ 明朝" w:hint="eastAsia"/>
          <w:b/>
          <w:bCs/>
          <w:sz w:val="28"/>
          <w:szCs w:val="24"/>
          <w:lang w:eastAsia="zh-TW"/>
        </w:rPr>
        <w:t>ol.</w:t>
      </w:r>
      <w:r w:rsidR="00655B4D" w:rsidRPr="00F114AD">
        <w:rPr>
          <w:rFonts w:ascii="ＭＳ 明朝" w:hAnsi="ＭＳ 明朝" w:hint="eastAsia"/>
          <w:b/>
          <w:bCs/>
          <w:sz w:val="28"/>
          <w:szCs w:val="24"/>
        </w:rPr>
        <w:t>2</w:t>
      </w:r>
      <w:r w:rsidR="00426FAB">
        <w:rPr>
          <w:rFonts w:ascii="ＭＳ 明朝" w:hAnsi="ＭＳ 明朝" w:hint="eastAsia"/>
          <w:b/>
          <w:bCs/>
          <w:sz w:val="28"/>
          <w:szCs w:val="24"/>
        </w:rPr>
        <w:t>7</w:t>
      </w:r>
    </w:p>
    <w:p w:rsidR="00374FDB" w:rsidRPr="004638ED" w:rsidRDefault="00374FDB" w:rsidP="00374FDB">
      <w:pPr>
        <w:widowControl/>
        <w:tabs>
          <w:tab w:val="left" w:pos="532"/>
          <w:tab w:val="left" w:pos="7513"/>
          <w:tab w:val="left" w:pos="8105"/>
        </w:tabs>
        <w:wordWrap/>
        <w:autoSpaceDE/>
        <w:autoSpaceDN/>
        <w:adjustRightInd/>
        <w:jc w:val="left"/>
        <w:rPr>
          <w:rFonts w:ascii="ＭＳ 明朝" w:hAnsi="ＭＳ 明朝" w:cs="ＭＳ Ｐゴシック"/>
          <w:sz w:val="22"/>
          <w:szCs w:val="22"/>
        </w:rPr>
      </w:pPr>
    </w:p>
    <w:p w:rsidR="00426FAB" w:rsidRPr="00A36431" w:rsidRDefault="0039409E" w:rsidP="00426FAB">
      <w:pPr>
        <w:pStyle w:val="af"/>
        <w:ind w:left="211" w:hanging="211"/>
        <w:rPr>
          <w:rFonts w:ascii="ＭＳ ゴシック" w:eastAsia="ＭＳ ゴシック" w:hAnsi="ＭＳ ゴシック" w:cs="ＭＳ ゴシック"/>
        </w:rPr>
      </w:pPr>
      <w:r w:rsidRPr="00F114AD">
        <w:rPr>
          <w:rStyle w:val="ac"/>
          <w:rFonts w:ascii="ＭＳ ゴシック" w:eastAsia="ＭＳ ゴシック" w:hAnsi="ＭＳ ゴシック" w:hint="eastAsia"/>
          <w:color w:val="333399"/>
          <w:szCs w:val="18"/>
        </w:rPr>
        <w:t>論文</w:t>
      </w:r>
      <w:r w:rsidR="00374FDB" w:rsidRPr="00F114AD">
        <w:rPr>
          <w:rFonts w:ascii="ＭＳ ゴシック" w:eastAsia="ＭＳ ゴシック" w:hAnsi="ＭＳ ゴシック" w:hint="eastAsia"/>
          <w:szCs w:val="18"/>
        </w:rPr>
        <w:br/>
      </w:r>
      <w:r w:rsidR="00426FAB" w:rsidRPr="00A36431">
        <w:rPr>
          <w:rFonts w:ascii="ＭＳ ゴシック" w:eastAsia="ＭＳ ゴシック" w:hAnsi="ＭＳ ゴシック" w:cs="ＭＳ ゴシック"/>
        </w:rPr>
        <w:t>論　文</w:t>
      </w: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「私の味」としての日本食の受容</w:t>
      </w:r>
    </w:p>
    <w:p w:rsidR="00426FAB" w:rsidRDefault="00426FAB" w:rsidP="00426FAB">
      <w:pPr>
        <w:pStyle w:val="af"/>
        <w:ind w:left="99" w:hangingChars="47" w:hanging="99"/>
        <w:rPr>
          <w:rFonts w:ascii="ＭＳ ゴシック" w:eastAsia="ＭＳ ゴシック" w:hAnsi="ＭＳ ゴシック" w:cs="ＭＳ ゴシック"/>
        </w:rPr>
      </w:pPr>
      <w:r w:rsidRPr="00A36431">
        <w:rPr>
          <w:rFonts w:ascii="ＭＳ ゴシック" w:eastAsia="ＭＳ ゴシック" w:hAnsi="ＭＳ ゴシック" w:cs="ＭＳ ゴシック"/>
        </w:rPr>
        <w:tab/>
        <w:t>─プエブラとジャカルタとワルシャワの大学生の事例より─</w:t>
      </w:r>
      <w:r w:rsidRPr="00A36431">
        <w:rPr>
          <w:rFonts w:ascii="ＭＳ ゴシック" w:eastAsia="ＭＳ ゴシック" w:hAnsi="ＭＳ ゴシック" w:cs="ＭＳ ゴシック"/>
        </w:rPr>
        <w:tab/>
      </w:r>
      <w:r>
        <w:rPr>
          <w:rFonts w:ascii="ＭＳ ゴシック" w:eastAsia="ＭＳ ゴシック" w:hAnsi="ＭＳ ゴシック" w:cs="ＭＳ ゴシック" w:hint="eastAsia"/>
        </w:rPr>
        <w:t xml:space="preserve">　　　</w:t>
      </w:r>
    </w:p>
    <w:p w:rsidR="00426FAB" w:rsidRPr="00A36431" w:rsidRDefault="00426FAB" w:rsidP="00426FAB">
      <w:pPr>
        <w:pStyle w:val="af"/>
        <w:ind w:left="99" w:firstLineChars="0" w:firstLine="0"/>
        <w:jc w:val="right"/>
        <w:rPr>
          <w:rFonts w:ascii="ＭＳ ゴシック" w:eastAsia="ＭＳ ゴシック" w:hAnsi="ＭＳ ゴシック" w:cs="ＭＳ ゴシック"/>
        </w:rPr>
      </w:pPr>
      <w:r>
        <w:rPr>
          <w:rFonts w:ascii="ＭＳ ゴシック" w:eastAsia="ＭＳ ゴシック" w:hAnsi="ＭＳ ゴシック" w:cs="ＭＳ ゴシック"/>
        </w:rPr>
        <w:t>大森</w:t>
      </w:r>
      <w:r w:rsidRPr="00A36431">
        <w:rPr>
          <w:rFonts w:ascii="ＭＳ ゴシック" w:eastAsia="ＭＳ ゴシック" w:hAnsi="ＭＳ ゴシック" w:cs="ＭＳ ゴシック"/>
        </w:rPr>
        <w:t>いさみ</w:t>
      </w:r>
      <w:r>
        <w:rPr>
          <w:rFonts w:ascii="ＭＳ ゴシック" w:eastAsia="ＭＳ ゴシック" w:hAnsi="ＭＳ ゴシック" w:cs="ＭＳ ゴシック" w:hint="eastAsia"/>
        </w:rPr>
        <w:t xml:space="preserve">　武庫川女子大学生活環境学部</w:t>
      </w:r>
    </w:p>
    <w:p w:rsidR="00426FAB" w:rsidRPr="00A36431" w:rsidRDefault="00426FAB" w:rsidP="00426FAB">
      <w:pPr>
        <w:pStyle w:val="af"/>
        <w:ind w:left="210" w:hanging="210"/>
        <w:rPr>
          <w:rFonts w:ascii="ＭＳ ゴシック" w:eastAsia="ＭＳ ゴシック" w:hAnsi="ＭＳ ゴシック" w:cs="ＭＳ ゴシック"/>
        </w:rPr>
      </w:pP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演じる行為が自己相対化と他者理解を促す効果</w:t>
      </w: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─問題発見型フィールドワークで遭遇したシーンを再現する手法の開発─</w:t>
      </w:r>
    </w:p>
    <w:p w:rsidR="00426FAB" w:rsidRPr="00A36431" w:rsidRDefault="00426FAB" w:rsidP="00426FAB">
      <w:pPr>
        <w:pStyle w:val="af"/>
        <w:ind w:left="99" w:hangingChars="47" w:hanging="99"/>
        <w:jc w:val="right"/>
        <w:rPr>
          <w:rFonts w:ascii="ＭＳ ゴシック" w:eastAsia="ＭＳ ゴシック" w:hAnsi="ＭＳ ゴシック" w:cs="ＭＳ ゴシック"/>
        </w:rPr>
      </w:pPr>
      <w:r>
        <w:rPr>
          <w:rFonts w:ascii="ＭＳ ゴシック" w:eastAsia="ＭＳ ゴシック" w:hAnsi="ＭＳ ゴシック" w:cs="ＭＳ ゴシック"/>
        </w:rPr>
        <w:t>石野</w:t>
      </w:r>
      <w:r w:rsidRPr="00A36431">
        <w:rPr>
          <w:rFonts w:ascii="ＭＳ ゴシック" w:eastAsia="ＭＳ ゴシック" w:hAnsi="ＭＳ ゴシック" w:cs="ＭＳ ゴシック"/>
        </w:rPr>
        <w:t>由香里</w:t>
      </w:r>
      <w:r>
        <w:rPr>
          <w:rFonts w:ascii="ＭＳ ゴシック" w:eastAsia="ＭＳ ゴシック" w:hAnsi="ＭＳ ゴシック" w:cs="ＭＳ ゴシック" w:hint="eastAsia"/>
        </w:rPr>
        <w:t xml:space="preserve">　早稲田大学平山郁夫記念ボランティアセンター</w:t>
      </w:r>
    </w:p>
    <w:p w:rsidR="00426FAB" w:rsidRDefault="00426FAB" w:rsidP="00426FAB">
      <w:pPr>
        <w:pStyle w:val="af"/>
        <w:ind w:left="210" w:hanging="210"/>
        <w:rPr>
          <w:rFonts w:ascii="ＭＳ ゴシック" w:eastAsia="ＭＳ ゴシック" w:hAnsi="ＭＳ ゴシック" w:cs="ＭＳ ゴシック"/>
        </w:rPr>
      </w:pP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田野畑村におけるナラティブ・アプローチ</w:t>
      </w:r>
    </w:p>
    <w:p w:rsidR="00426FAB"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―震災復興プロセスでの村の全体像構成手法の事例として―</w:t>
      </w:r>
      <w:r>
        <w:rPr>
          <w:rFonts w:ascii="ＭＳ ゴシック" w:eastAsia="ＭＳ ゴシック" w:hAnsi="ＭＳ ゴシック" w:cs="ＭＳ ゴシック" w:hint="eastAsia"/>
        </w:rPr>
        <w:t xml:space="preserve">　　　　</w:t>
      </w:r>
    </w:p>
    <w:p w:rsidR="00426FAB" w:rsidRPr="00A36431" w:rsidRDefault="00426FAB" w:rsidP="00426FAB">
      <w:pPr>
        <w:pStyle w:val="af"/>
        <w:ind w:left="210" w:hanging="210"/>
        <w:jc w:val="right"/>
        <w:rPr>
          <w:rFonts w:ascii="ＭＳ ゴシック" w:eastAsia="ＭＳ ゴシック" w:hAnsi="ＭＳ ゴシック" w:cs="ＭＳ ゴシック"/>
        </w:rPr>
      </w:pPr>
      <w:r>
        <w:rPr>
          <w:rFonts w:ascii="ＭＳ ゴシック" w:eastAsia="ＭＳ ゴシック" w:hAnsi="ＭＳ ゴシック" w:cs="ＭＳ ゴシック"/>
        </w:rPr>
        <w:t>沼田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真</w:t>
      </w:r>
      <w:r w:rsidRPr="00A36431">
        <w:rPr>
          <w:rFonts w:ascii="ＭＳ ゴシック" w:eastAsia="ＭＳ ゴシック" w:hAnsi="ＭＳ ゴシック" w:cs="ＭＳ ゴシック"/>
        </w:rPr>
        <w:t>一</w:t>
      </w:r>
      <w:r>
        <w:rPr>
          <w:rFonts w:ascii="ＭＳ ゴシック" w:eastAsia="ＭＳ ゴシック" w:hAnsi="ＭＳ ゴシック" w:cs="ＭＳ ゴシック" w:hint="eastAsia"/>
        </w:rPr>
        <w:t xml:space="preserve">　早稲田大学大学院社会科学研究科</w:t>
      </w: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ab/>
      </w:r>
      <w:r w:rsidRPr="00A36431">
        <w:rPr>
          <w:rFonts w:ascii="ＭＳ ゴシック" w:eastAsia="ＭＳ ゴシック" w:hAnsi="ＭＳ ゴシック" w:cs="ＭＳ ゴシック"/>
        </w:rPr>
        <w:tab/>
      </w:r>
    </w:p>
    <w:p w:rsidR="00426FAB" w:rsidRPr="00426FAB" w:rsidRDefault="00426FAB" w:rsidP="00426FAB">
      <w:pPr>
        <w:pStyle w:val="af"/>
        <w:ind w:left="211" w:hanging="211"/>
        <w:rPr>
          <w:rFonts w:ascii="ＭＳ ゴシック" w:eastAsia="ＭＳ ゴシック" w:hAnsi="ＭＳ ゴシック" w:cs="ＭＳ ゴシック"/>
          <w:b/>
          <w:color w:val="0070C0"/>
        </w:rPr>
      </w:pPr>
      <w:r w:rsidRPr="00426FAB">
        <w:rPr>
          <w:rFonts w:ascii="ＭＳ ゴシック" w:eastAsia="ＭＳ ゴシック" w:hAnsi="ＭＳ ゴシック" w:cs="ＭＳ ゴシック"/>
          <w:b/>
          <w:color w:val="0070C0"/>
        </w:rPr>
        <w:t>研究ノート</w:t>
      </w: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八重山諸島における台湾系集落の居住空間と帰属意識</w:t>
      </w:r>
    </w:p>
    <w:p w:rsidR="00426FAB"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―石垣島名蔵・嵩田集落を事例に―</w:t>
      </w:r>
      <w:r>
        <w:rPr>
          <w:rFonts w:ascii="ＭＳ ゴシック" w:eastAsia="ＭＳ ゴシック" w:hAnsi="ＭＳ ゴシック" w:cs="ＭＳ ゴシック" w:hint="eastAsia"/>
        </w:rPr>
        <w:t xml:space="preserve">　　　　　　　　　　　　　　　</w:t>
      </w:r>
    </w:p>
    <w:p w:rsidR="00426FAB" w:rsidRPr="00A36431" w:rsidRDefault="00426FAB" w:rsidP="00426FAB">
      <w:pPr>
        <w:pStyle w:val="af"/>
        <w:ind w:left="210" w:hanging="210"/>
        <w:jc w:val="right"/>
        <w:rPr>
          <w:rFonts w:ascii="ＭＳ ゴシック" w:eastAsia="ＭＳ ゴシック" w:hAnsi="ＭＳ ゴシック" w:cs="ＭＳ ゴシック"/>
        </w:rPr>
      </w:pPr>
      <w:r>
        <w:rPr>
          <w:rFonts w:ascii="ＭＳ ゴシック" w:eastAsia="ＭＳ ゴシック" w:hAnsi="ＭＳ ゴシック" w:cs="ＭＳ ゴシック"/>
        </w:rPr>
        <w:t>長野</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真</w:t>
      </w:r>
      <w:r w:rsidRPr="00A36431">
        <w:rPr>
          <w:rFonts w:ascii="ＭＳ ゴシック" w:eastAsia="ＭＳ ゴシック" w:hAnsi="ＭＳ ゴシック" w:cs="ＭＳ ゴシック"/>
        </w:rPr>
        <w:t>紀</w:t>
      </w:r>
      <w:r>
        <w:rPr>
          <w:rFonts w:ascii="ＭＳ ゴシック" w:eastAsia="ＭＳ ゴシック" w:hAnsi="ＭＳ ゴシック" w:cs="ＭＳ ゴシック" w:hint="eastAsia"/>
        </w:rPr>
        <w:t xml:space="preserve">　神戸芸術工科大学大学院芸術工学研究科</w:t>
      </w:r>
    </w:p>
    <w:p w:rsidR="00426FAB" w:rsidRPr="00A36431" w:rsidRDefault="00426FAB" w:rsidP="00426FAB">
      <w:pPr>
        <w:pStyle w:val="af"/>
        <w:ind w:left="210" w:hanging="210"/>
        <w:rPr>
          <w:rFonts w:ascii="ＭＳ ゴシック" w:eastAsia="ＭＳ ゴシック" w:hAnsi="ＭＳ ゴシック" w:cs="ＭＳ ゴシック"/>
        </w:rPr>
      </w:pPr>
      <w:r w:rsidRPr="00A36431">
        <w:rPr>
          <w:rFonts w:ascii="ＭＳ ゴシック" w:eastAsia="ＭＳ ゴシック" w:hAnsi="ＭＳ ゴシック" w:cs="ＭＳ ゴシック"/>
        </w:rPr>
        <w:tab/>
      </w:r>
      <w:r w:rsidRPr="00A36431">
        <w:rPr>
          <w:rFonts w:ascii="ＭＳ ゴシック" w:eastAsia="ＭＳ ゴシック" w:hAnsi="ＭＳ ゴシック" w:cs="ＭＳ ゴシック"/>
        </w:rPr>
        <w:tab/>
      </w:r>
    </w:p>
    <w:p w:rsidR="00600206" w:rsidRDefault="00374FDB" w:rsidP="0066012B">
      <w:pPr>
        <w:pStyle w:val="Web"/>
        <w:tabs>
          <w:tab w:val="left" w:pos="5430"/>
        </w:tabs>
        <w:spacing w:before="0" w:beforeAutospacing="0" w:after="0" w:afterAutospacing="0"/>
        <w:jc w:val="center"/>
        <w:rPr>
          <w:rFonts w:ascii="ＭＳ 明朝" w:eastAsia="ＭＳ 明朝" w:hAnsi="ＭＳ 明朝" w:hint="eastAsia"/>
          <w:sz w:val="22"/>
          <w:szCs w:val="22"/>
        </w:rPr>
      </w:pPr>
      <w:r w:rsidRPr="00C465BC">
        <w:rPr>
          <w:rFonts w:ascii="ＭＳ 明朝" w:eastAsia="ＭＳ 明朝" w:hAnsi="ＭＳ 明朝"/>
          <w:sz w:val="22"/>
          <w:szCs w:val="22"/>
        </w:rPr>
        <w:br w:type="page"/>
      </w:r>
    </w:p>
    <w:p w:rsidR="00600206" w:rsidRDefault="00600206" w:rsidP="0066012B">
      <w:pPr>
        <w:pStyle w:val="Web"/>
        <w:tabs>
          <w:tab w:val="left" w:pos="5430"/>
        </w:tabs>
        <w:spacing w:before="0" w:beforeAutospacing="0" w:after="0" w:afterAutospacing="0"/>
        <w:jc w:val="center"/>
        <w:rPr>
          <w:rFonts w:asciiTheme="majorEastAsia" w:eastAsiaTheme="majorEastAsia" w:hAnsiTheme="majorEastAsia" w:hint="eastAsia"/>
          <w:sz w:val="32"/>
          <w:szCs w:val="32"/>
        </w:rPr>
      </w:pPr>
    </w:p>
    <w:p w:rsidR="00374FDB" w:rsidRPr="0066012B" w:rsidRDefault="00374FDB" w:rsidP="0066012B">
      <w:pPr>
        <w:pStyle w:val="Web"/>
        <w:tabs>
          <w:tab w:val="left" w:pos="5430"/>
        </w:tabs>
        <w:spacing w:before="0" w:beforeAutospacing="0" w:after="0" w:afterAutospacing="0"/>
        <w:jc w:val="center"/>
        <w:rPr>
          <w:rFonts w:asciiTheme="majorEastAsia" w:eastAsiaTheme="majorEastAsia" w:hAnsiTheme="majorEastAsia"/>
          <w:sz w:val="32"/>
          <w:szCs w:val="32"/>
        </w:rPr>
      </w:pPr>
      <w:r w:rsidRPr="0066012B">
        <w:rPr>
          <w:rFonts w:asciiTheme="majorEastAsia" w:eastAsiaTheme="majorEastAsia" w:hAnsiTheme="majorEastAsia" w:hint="eastAsia"/>
          <w:sz w:val="32"/>
          <w:szCs w:val="32"/>
          <w:lang w:eastAsia="zh-TW"/>
        </w:rPr>
        <w:t>２０</w:t>
      </w:r>
      <w:r w:rsidR="00655B4D" w:rsidRPr="0066012B">
        <w:rPr>
          <w:rFonts w:asciiTheme="majorEastAsia" w:eastAsiaTheme="majorEastAsia" w:hAnsiTheme="majorEastAsia" w:hint="eastAsia"/>
          <w:sz w:val="32"/>
          <w:szCs w:val="32"/>
        </w:rPr>
        <w:t>１</w:t>
      </w:r>
      <w:r w:rsidR="00744414" w:rsidRPr="0066012B">
        <w:rPr>
          <w:rFonts w:asciiTheme="majorEastAsia" w:eastAsiaTheme="majorEastAsia" w:hAnsiTheme="majorEastAsia" w:hint="eastAsia"/>
          <w:sz w:val="32"/>
          <w:szCs w:val="32"/>
        </w:rPr>
        <w:t>５</w:t>
      </w:r>
      <w:r w:rsidRPr="0066012B">
        <w:rPr>
          <w:rFonts w:asciiTheme="majorEastAsia" w:eastAsiaTheme="majorEastAsia" w:hAnsiTheme="majorEastAsia" w:hint="eastAsia"/>
          <w:sz w:val="32"/>
          <w:szCs w:val="32"/>
          <w:lang w:eastAsia="zh-TW"/>
        </w:rPr>
        <w:t>年度　今 和次郎賞</w:t>
      </w:r>
      <w:r w:rsidRPr="0066012B">
        <w:rPr>
          <w:rFonts w:asciiTheme="majorEastAsia" w:eastAsiaTheme="majorEastAsia" w:hAnsiTheme="majorEastAsia" w:hint="eastAsia"/>
          <w:sz w:val="32"/>
          <w:szCs w:val="32"/>
        </w:rPr>
        <w:t>候補者</w:t>
      </w:r>
      <w:r w:rsidRPr="0066012B">
        <w:rPr>
          <w:rFonts w:asciiTheme="majorEastAsia" w:eastAsiaTheme="majorEastAsia" w:hAnsiTheme="majorEastAsia" w:hint="eastAsia"/>
          <w:sz w:val="32"/>
          <w:szCs w:val="32"/>
          <w:lang w:eastAsia="zh-TW"/>
        </w:rPr>
        <w:t>推薦状</w:t>
      </w:r>
    </w:p>
    <w:p w:rsidR="00374FDB" w:rsidRDefault="00374FDB" w:rsidP="00374FDB">
      <w:pPr>
        <w:spacing w:line="290" w:lineRule="atLeast"/>
        <w:rPr>
          <w:b/>
          <w:bCs/>
          <w:sz w:val="28"/>
          <w:szCs w:val="28"/>
        </w:rPr>
      </w:pPr>
    </w:p>
    <w:p w:rsidR="00374FDB" w:rsidRPr="00073B09" w:rsidRDefault="00374FDB" w:rsidP="00374FDB">
      <w:pPr>
        <w:spacing w:line="290" w:lineRule="atLeast"/>
        <w:rPr>
          <w:b/>
          <w:bCs/>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671"/>
        <w:gridCol w:w="1374"/>
        <w:gridCol w:w="3967"/>
      </w:tblGrid>
      <w:tr w:rsidR="00374FDB" w:rsidRPr="004638ED" w:rsidTr="005F558A">
        <w:trPr>
          <w:trHeight w:val="885"/>
        </w:trPr>
        <w:tc>
          <w:tcPr>
            <w:tcW w:w="1721" w:type="dxa"/>
            <w:tcBorders>
              <w:bottom w:val="single" w:sz="4" w:space="0" w:color="auto"/>
            </w:tcBorders>
            <w:vAlign w:val="center"/>
          </w:tcPr>
          <w:p w:rsidR="00374FDB" w:rsidRPr="004638ED" w:rsidRDefault="00374FDB" w:rsidP="005F558A">
            <w:pPr>
              <w:pStyle w:val="a3"/>
              <w:spacing w:line="290" w:lineRule="atLeast"/>
              <w:jc w:val="center"/>
              <w:rPr>
                <w:rFonts w:ascii="ＭＳ ゴシック" w:eastAsia="ＭＳ ゴシック" w:hAnsi="ＭＳ ゴシック"/>
                <w:sz w:val="24"/>
              </w:rPr>
            </w:pPr>
            <w:r w:rsidRPr="00374FDB">
              <w:rPr>
                <w:rFonts w:ascii="ＭＳ ゴシック" w:eastAsia="ＭＳ ゴシック" w:hAnsi="ＭＳ ゴシック" w:hint="eastAsia"/>
                <w:sz w:val="24"/>
                <w:fitText w:val="1200" w:id="471078658"/>
              </w:rPr>
              <w:t>個　人　名</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団　体　名</w:t>
            </w:r>
          </w:p>
        </w:tc>
        <w:tc>
          <w:tcPr>
            <w:tcW w:w="8012" w:type="dxa"/>
            <w:gridSpan w:val="3"/>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jc w:val="left"/>
              <w:rPr>
                <w:rFonts w:ascii="ＭＳ ゴシック" w:eastAsia="ＭＳ ゴシック" w:hAnsi="ＭＳ ゴシック"/>
                <w:sz w:val="24"/>
              </w:rPr>
            </w:pPr>
          </w:p>
        </w:tc>
      </w:tr>
      <w:tr w:rsidR="00374FDB" w:rsidRPr="004638ED" w:rsidTr="005F558A">
        <w:trPr>
          <w:trHeight w:val="810"/>
        </w:trPr>
        <w:tc>
          <w:tcPr>
            <w:tcW w:w="1721" w:type="dxa"/>
            <w:tcBorders>
              <w:bottom w:val="single" w:sz="4" w:space="0" w:color="auto"/>
            </w:tcBorders>
            <w:vAlign w:val="center"/>
          </w:tcPr>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著　書　名</w:t>
            </w:r>
          </w:p>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ind w:firstLineChars="16" w:firstLine="38"/>
              <w:jc w:val="center"/>
              <w:rPr>
                <w:rFonts w:ascii="ＭＳ ゴシック" w:eastAsia="ＭＳ ゴシック" w:hAnsi="ＭＳ ゴシック"/>
                <w:sz w:val="24"/>
              </w:rPr>
            </w:pPr>
            <w:r w:rsidRPr="004638ED">
              <w:rPr>
                <w:rFonts w:ascii="ＭＳ ゴシック" w:eastAsia="ＭＳ ゴシック" w:hAnsi="ＭＳ ゴシック" w:hint="eastAsia"/>
                <w:sz w:val="24"/>
              </w:rPr>
              <w:t>論　文　名</w:t>
            </w:r>
          </w:p>
        </w:tc>
        <w:tc>
          <w:tcPr>
            <w:tcW w:w="8012" w:type="dxa"/>
            <w:gridSpan w:val="3"/>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widowControl/>
              <w:wordWrap/>
              <w:autoSpaceDE/>
              <w:autoSpaceDN/>
              <w:adjustRightInd/>
              <w:jc w:val="left"/>
              <w:rPr>
                <w:rFonts w:ascii="ＭＳ ゴシック" w:eastAsia="ＭＳ ゴシック" w:hAnsi="ＭＳ ゴシック"/>
                <w:sz w:val="24"/>
              </w:rPr>
            </w:pPr>
          </w:p>
          <w:p w:rsidR="00374FDB" w:rsidRPr="004638ED" w:rsidRDefault="00374FDB" w:rsidP="005F558A">
            <w:pPr>
              <w:jc w:val="left"/>
              <w:rPr>
                <w:rFonts w:ascii="ＭＳ ゴシック" w:eastAsia="ＭＳ ゴシック" w:hAnsi="ＭＳ ゴシック"/>
                <w:sz w:val="24"/>
              </w:rPr>
            </w:pPr>
          </w:p>
        </w:tc>
      </w:tr>
      <w:tr w:rsidR="00374FDB" w:rsidRPr="004638ED" w:rsidTr="005F558A">
        <w:trPr>
          <w:trHeight w:val="1185"/>
        </w:trPr>
        <w:tc>
          <w:tcPr>
            <w:tcW w:w="1721" w:type="dxa"/>
            <w:tcBorders>
              <w:bottom w:val="single" w:sz="4" w:space="0" w:color="auto"/>
            </w:tcBorders>
            <w:vAlign w:val="center"/>
          </w:tcPr>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公刊年月日</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pStyle w:val="a3"/>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完成年月日</w:t>
            </w:r>
          </w:p>
        </w:tc>
        <w:tc>
          <w:tcPr>
            <w:tcW w:w="2671" w:type="dxa"/>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c>
          <w:tcPr>
            <w:tcW w:w="1374" w:type="dxa"/>
            <w:tcBorders>
              <w:bottom w:val="single" w:sz="4" w:space="0" w:color="auto"/>
            </w:tcBorders>
            <w:vAlign w:val="center"/>
          </w:tcPr>
          <w:p w:rsidR="00374FDB" w:rsidRPr="004638ED" w:rsidRDefault="00374FDB" w:rsidP="005F558A">
            <w:pPr>
              <w:pStyle w:val="a3"/>
              <w:spacing w:line="290" w:lineRule="atLeast"/>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出版社名</w:t>
            </w:r>
          </w:p>
          <w:p w:rsidR="00374FDB" w:rsidRPr="004638ED" w:rsidRDefault="00374FDB" w:rsidP="005F558A">
            <w:pPr>
              <w:widowControl/>
              <w:wordWrap/>
              <w:autoSpaceDE/>
              <w:autoSpaceDN/>
              <w:adjustRightInd/>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ind w:leftChars="-50" w:left="-100"/>
              <w:jc w:val="center"/>
              <w:rPr>
                <w:rFonts w:ascii="ＭＳ ゴシック" w:eastAsia="ＭＳ ゴシック" w:hAnsi="ＭＳ ゴシック"/>
                <w:sz w:val="24"/>
              </w:rPr>
            </w:pPr>
            <w:r w:rsidRPr="004638ED">
              <w:rPr>
                <w:rFonts w:ascii="ＭＳ ゴシック" w:eastAsia="ＭＳ ゴシック" w:hAnsi="ＭＳ ゴシック" w:hint="eastAsia"/>
                <w:sz w:val="24"/>
              </w:rPr>
              <w:t>掲載雑誌</w:t>
            </w:r>
          </w:p>
        </w:tc>
        <w:tc>
          <w:tcPr>
            <w:tcW w:w="3967" w:type="dxa"/>
            <w:tcBorders>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r w:rsidR="00374FDB" w:rsidRPr="004638ED" w:rsidTr="005F558A">
        <w:trPr>
          <w:cantSplit/>
          <w:trHeight w:val="8999"/>
        </w:trPr>
        <w:tc>
          <w:tcPr>
            <w:tcW w:w="1721" w:type="dxa"/>
            <w:tcBorders>
              <w:top w:val="single" w:sz="4" w:space="0" w:color="auto"/>
              <w:bottom w:val="single" w:sz="4" w:space="0" w:color="auto"/>
            </w:tcBorders>
          </w:tcPr>
          <w:p w:rsidR="00374FDB" w:rsidRPr="004638ED" w:rsidRDefault="00374FDB" w:rsidP="005F558A">
            <w:pPr>
              <w:pStyle w:val="a3"/>
              <w:spacing w:line="290" w:lineRule="atLeast"/>
              <w:jc w:val="center"/>
              <w:rPr>
                <w:rFonts w:ascii="ＭＳ ゴシック" w:eastAsia="ＭＳ ゴシック" w:hAnsi="ＭＳ ゴシック"/>
                <w:sz w:val="24"/>
              </w:rPr>
            </w:pPr>
            <w:r w:rsidRPr="00426FAB">
              <w:rPr>
                <w:rFonts w:ascii="ＭＳ ゴシック" w:eastAsia="ＭＳ ゴシック" w:hAnsi="ＭＳ ゴシック" w:hint="eastAsia"/>
                <w:sz w:val="24"/>
                <w:fitText w:val="1000" w:id="471078659"/>
              </w:rPr>
              <w:t>推薦理</w:t>
            </w:r>
            <w:r w:rsidRPr="00426FAB">
              <w:rPr>
                <w:rFonts w:ascii="ＭＳ ゴシック" w:eastAsia="ＭＳ ゴシック" w:hAnsi="ＭＳ ゴシック" w:hint="eastAsia"/>
                <w:spacing w:val="15"/>
                <w:sz w:val="24"/>
                <w:fitText w:val="1000" w:id="471078659"/>
              </w:rPr>
              <w:t>由</w:t>
            </w:r>
          </w:p>
        </w:tc>
        <w:tc>
          <w:tcPr>
            <w:tcW w:w="8012" w:type="dxa"/>
            <w:gridSpan w:val="3"/>
            <w:tcBorders>
              <w:top w:val="single" w:sz="4" w:space="0" w:color="auto"/>
              <w:bottom w:val="single" w:sz="4" w:space="0" w:color="auto"/>
            </w:tcBorders>
          </w:tcPr>
          <w:p w:rsidR="00374FDB" w:rsidRPr="004638ED" w:rsidRDefault="00374FDB" w:rsidP="005F558A">
            <w:pPr>
              <w:widowControl/>
              <w:wordWrap/>
              <w:autoSpaceDE/>
              <w:autoSpaceDN/>
              <w:adjustRightInd/>
              <w:jc w:val="left"/>
              <w:rPr>
                <w:rFonts w:ascii="ＭＳ ゴシック" w:eastAsia="ＭＳ ゴシック" w:hAnsi="ＭＳ ゴシック"/>
                <w:sz w:val="24"/>
              </w:rPr>
            </w:pPr>
          </w:p>
        </w:tc>
      </w:tr>
    </w:tbl>
    <w:p w:rsidR="00374FDB" w:rsidRPr="004638ED" w:rsidRDefault="00374FDB" w:rsidP="00374FDB">
      <w:pPr>
        <w:spacing w:before="240"/>
        <w:ind w:firstLineChars="2400" w:firstLine="5760"/>
        <w:rPr>
          <w:rFonts w:ascii="ＭＳ ゴシック" w:eastAsia="ＭＳ ゴシック" w:hAnsi="ＭＳ ゴシック"/>
          <w:sz w:val="24"/>
        </w:rPr>
      </w:pPr>
    </w:p>
    <w:p w:rsidR="00374FDB" w:rsidRPr="004638ED" w:rsidRDefault="00374FDB" w:rsidP="00374FDB">
      <w:pPr>
        <w:spacing w:before="240"/>
        <w:jc w:val="right"/>
        <w:rPr>
          <w:rFonts w:ascii="ＭＳ ゴシック" w:eastAsia="ＭＳ ゴシック" w:hAnsi="ＭＳ ゴシック"/>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rsidR="00600206" w:rsidRDefault="00374FDB" w:rsidP="00374FDB">
      <w:pPr>
        <w:pStyle w:val="aa"/>
        <w:rPr>
          <w:rFonts w:ascii="ＭＳ ゴシック" w:hAnsi="ＭＳ ゴシック" w:hint="eastAsia"/>
        </w:rPr>
      </w:pPr>
      <w:r w:rsidRPr="004638ED">
        <w:rPr>
          <w:rFonts w:ascii="ＭＳ ゴシック" w:hAnsi="ＭＳ ゴシック"/>
        </w:rPr>
        <w:br w:type="page"/>
      </w:r>
    </w:p>
    <w:p w:rsidR="00600206" w:rsidRDefault="00600206" w:rsidP="00374FDB">
      <w:pPr>
        <w:pStyle w:val="aa"/>
        <w:rPr>
          <w:rFonts w:ascii="ＭＳ ゴシック" w:hAnsi="ＭＳ ゴシック" w:hint="eastAsia"/>
        </w:rPr>
      </w:pPr>
    </w:p>
    <w:p w:rsidR="00374FDB" w:rsidRPr="004638ED" w:rsidRDefault="00374FDB" w:rsidP="00374FDB">
      <w:pPr>
        <w:pStyle w:val="aa"/>
        <w:rPr>
          <w:rFonts w:ascii="ＭＳ ゴシック" w:hAnsi="ＭＳ ゴシック"/>
          <w:lang w:eastAsia="zh-CN"/>
        </w:rPr>
      </w:pPr>
      <w:bookmarkStart w:id="0" w:name="_GoBack"/>
      <w:bookmarkEnd w:id="0"/>
      <w:r w:rsidRPr="004638ED">
        <w:rPr>
          <w:rFonts w:ascii="ＭＳ ゴシック" w:hAnsi="ＭＳ ゴシック" w:hint="eastAsia"/>
          <w:lang w:eastAsia="zh-CN"/>
        </w:rPr>
        <w:t>２０</w:t>
      </w:r>
      <w:r w:rsidRPr="004638ED">
        <w:rPr>
          <w:rFonts w:ascii="ＭＳ ゴシック" w:hAnsi="ＭＳ ゴシック" w:hint="eastAsia"/>
        </w:rPr>
        <w:t>１</w:t>
      </w:r>
      <w:r w:rsidR="00744414">
        <w:rPr>
          <w:rFonts w:ascii="ＭＳ ゴシック" w:hAnsi="ＭＳ ゴシック" w:hint="eastAsia"/>
        </w:rPr>
        <w:t>５</w:t>
      </w:r>
      <w:r w:rsidRPr="004638ED">
        <w:rPr>
          <w:rFonts w:ascii="ＭＳ ゴシック" w:hAnsi="ＭＳ ゴシック" w:hint="eastAsia"/>
          <w:lang w:eastAsia="zh-CN"/>
        </w:rPr>
        <w:t>年度　日本生活学会研究</w:t>
      </w:r>
      <w:r w:rsidRPr="004638ED">
        <w:rPr>
          <w:rFonts w:ascii="ＭＳ ゴシック" w:hAnsi="ＭＳ ゴシック" w:hint="eastAsia"/>
        </w:rPr>
        <w:t>論文</w:t>
      </w:r>
      <w:r w:rsidRPr="004638ED">
        <w:rPr>
          <w:rFonts w:ascii="ＭＳ ゴシック" w:hAnsi="ＭＳ ゴシック" w:hint="eastAsia"/>
          <w:lang w:eastAsia="zh-CN"/>
        </w:rPr>
        <w:t>賞候補者推薦状</w:t>
      </w:r>
    </w:p>
    <w:p w:rsidR="00374FDB" w:rsidRPr="004638ED" w:rsidRDefault="00374FDB" w:rsidP="00374FDB">
      <w:pPr>
        <w:spacing w:line="290" w:lineRule="atLeast"/>
        <w:jc w:val="center"/>
        <w:rPr>
          <w:rFonts w:ascii="ＭＳ ゴシック" w:eastAsia="ＭＳ ゴシック" w:hAnsi="ＭＳ ゴシック"/>
          <w:b/>
          <w:bCs/>
          <w:sz w:val="24"/>
        </w:rPr>
      </w:pPr>
    </w:p>
    <w:p w:rsidR="00374FDB" w:rsidRPr="004638ED" w:rsidRDefault="00374FDB" w:rsidP="00374FDB">
      <w:pPr>
        <w:spacing w:line="290" w:lineRule="atLeast"/>
        <w:jc w:val="center"/>
        <w:rPr>
          <w:rFonts w:ascii="ＭＳ ゴシック" w:eastAsia="ＭＳ ゴシック" w:hAnsi="ＭＳ ゴシック"/>
          <w:b/>
          <w:bCs/>
          <w:sz w:val="24"/>
        </w:rPr>
      </w:pPr>
    </w:p>
    <w:tbl>
      <w:tblPr>
        <w:tblW w:w="9831" w:type="dxa"/>
        <w:tblLayout w:type="fixed"/>
        <w:tblCellMar>
          <w:left w:w="50" w:type="dxa"/>
          <w:right w:w="50" w:type="dxa"/>
        </w:tblCellMar>
        <w:tblLook w:val="0000" w:firstRow="0" w:lastRow="0" w:firstColumn="0" w:lastColumn="0" w:noHBand="0" w:noVBand="0"/>
      </w:tblPr>
      <w:tblGrid>
        <w:gridCol w:w="1610"/>
        <w:gridCol w:w="8221"/>
      </w:tblGrid>
      <w:tr w:rsidR="00374FDB" w:rsidRPr="004638ED" w:rsidTr="005F558A">
        <w:tc>
          <w:tcPr>
            <w:tcW w:w="1610" w:type="dxa"/>
            <w:tcBorders>
              <w:top w:val="single" w:sz="6" w:space="0" w:color="auto"/>
              <w:left w:val="single" w:sz="6" w:space="0" w:color="auto"/>
              <w:bottom w:val="single" w:sz="6" w:space="0" w:color="auto"/>
              <w:right w:val="single" w:sz="6" w:space="0" w:color="auto"/>
            </w:tcBorders>
          </w:tcPr>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sz w:val="24"/>
              </w:rPr>
              <w:fldChar w:fldCharType="begin"/>
            </w:r>
            <w:r w:rsidRPr="004638ED">
              <w:rPr>
                <w:rFonts w:ascii="ＭＳ ゴシック" w:eastAsia="ＭＳ ゴシック" w:hAnsi="ＭＳ ゴシック"/>
                <w:sz w:val="24"/>
              </w:rPr>
              <w:instrText>eq \o\ad(</w:instrText>
            </w:r>
            <w:r w:rsidRPr="004638ED">
              <w:rPr>
                <w:rFonts w:ascii="ＭＳ ゴシック" w:eastAsia="ＭＳ ゴシック" w:hAnsi="ＭＳ ゴシック" w:hint="eastAsia"/>
                <w:sz w:val="24"/>
              </w:rPr>
              <w:instrText>個　人　名</w:instrText>
            </w:r>
            <w:r w:rsidRPr="004638ED">
              <w:rPr>
                <w:rFonts w:ascii="ＭＳ ゴシック" w:eastAsia="ＭＳ ゴシック" w:hAnsi="ＭＳ ゴシック"/>
                <w:sz w:val="24"/>
              </w:rPr>
              <w:instrText>,\d\fo60())</w:instrText>
            </w:r>
            <w:r w:rsidRPr="004638ED">
              <w:rPr>
                <w:rFonts w:ascii="ＭＳ ゴシック" w:eastAsia="ＭＳ ゴシック" w:hAnsi="ＭＳ ゴシック"/>
                <w:sz w:val="24"/>
              </w:rPr>
              <w:fldChar w:fldCharType="end"/>
            </w:r>
          </w:p>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sz w:val="24"/>
              </w:rPr>
              <w:fldChar w:fldCharType="begin"/>
            </w:r>
            <w:r w:rsidRPr="004638ED">
              <w:rPr>
                <w:rFonts w:ascii="ＭＳ ゴシック" w:eastAsia="ＭＳ ゴシック" w:hAnsi="ＭＳ ゴシック"/>
                <w:sz w:val="24"/>
              </w:rPr>
              <w:instrText>eq \o\ad(</w:instrText>
            </w:r>
            <w:r w:rsidRPr="004638ED">
              <w:rPr>
                <w:rFonts w:ascii="ＭＳ ゴシック" w:eastAsia="ＭＳ ゴシック" w:hAnsi="ＭＳ ゴシック" w:hint="eastAsia"/>
                <w:sz w:val="24"/>
              </w:rPr>
              <w:instrText>団　体　名</w:instrText>
            </w:r>
            <w:r w:rsidRPr="004638ED">
              <w:rPr>
                <w:rFonts w:ascii="ＭＳ ゴシック" w:eastAsia="ＭＳ ゴシック" w:hAnsi="ＭＳ ゴシック"/>
                <w:sz w:val="24"/>
              </w:rPr>
              <w:instrText>,\d\fo60())</w:instrText>
            </w:r>
            <w:r w:rsidRPr="004638ED">
              <w:rPr>
                <w:rFonts w:ascii="ＭＳ ゴシック" w:eastAsia="ＭＳ ゴシック" w:hAnsi="ＭＳ ゴシック"/>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rsidR="00374FDB" w:rsidRPr="004638ED" w:rsidRDefault="00374FDB" w:rsidP="005F558A">
            <w:pPr>
              <w:spacing w:line="290" w:lineRule="atLeast"/>
              <w:rPr>
                <w:rFonts w:ascii="ＭＳ ゴシック" w:eastAsia="ＭＳ ゴシック" w:hAnsi="ＭＳ ゴシック"/>
                <w:sz w:val="24"/>
              </w:rPr>
            </w:pPr>
          </w:p>
          <w:p w:rsidR="00374FDB" w:rsidRPr="004638ED" w:rsidRDefault="00374FDB" w:rsidP="005F558A">
            <w:pPr>
              <w:spacing w:line="290" w:lineRule="atLeast"/>
              <w:rPr>
                <w:rFonts w:ascii="ＭＳ ゴシック" w:eastAsia="ＭＳ ゴシック" w:hAnsi="ＭＳ ゴシック"/>
                <w:sz w:val="24"/>
              </w:rPr>
            </w:pPr>
          </w:p>
          <w:p w:rsidR="00374FDB" w:rsidRPr="004638ED" w:rsidRDefault="00374FDB" w:rsidP="005F558A">
            <w:pPr>
              <w:spacing w:line="290" w:lineRule="atLeast"/>
              <w:rPr>
                <w:rFonts w:ascii="ＭＳ ゴシック" w:eastAsia="ＭＳ ゴシック" w:hAnsi="ＭＳ ゴシック"/>
                <w:sz w:val="24"/>
              </w:rPr>
            </w:pPr>
          </w:p>
        </w:tc>
      </w:tr>
      <w:tr w:rsidR="00374FDB" w:rsidRPr="004638ED" w:rsidTr="005F558A">
        <w:tc>
          <w:tcPr>
            <w:tcW w:w="1610" w:type="dxa"/>
            <w:tcBorders>
              <w:top w:val="single" w:sz="6" w:space="0" w:color="auto"/>
              <w:left w:val="single" w:sz="6" w:space="0" w:color="auto"/>
              <w:bottom w:val="single" w:sz="6" w:space="0" w:color="auto"/>
              <w:right w:val="single" w:sz="6" w:space="0" w:color="auto"/>
            </w:tcBorders>
          </w:tcPr>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sz w:val="24"/>
              </w:rPr>
              <w:fldChar w:fldCharType="begin"/>
            </w:r>
            <w:r w:rsidRPr="004638ED">
              <w:rPr>
                <w:rFonts w:ascii="ＭＳ ゴシック" w:eastAsia="ＭＳ ゴシック" w:hAnsi="ＭＳ ゴシック"/>
                <w:sz w:val="24"/>
              </w:rPr>
              <w:instrText>eq \o\ad(</w:instrText>
            </w:r>
            <w:r w:rsidRPr="004638ED">
              <w:rPr>
                <w:rFonts w:ascii="ＭＳ ゴシック" w:eastAsia="ＭＳ ゴシック" w:hAnsi="ＭＳ ゴシック" w:hint="eastAsia"/>
                <w:sz w:val="24"/>
              </w:rPr>
              <w:instrText>論　文　名</w:instrText>
            </w:r>
            <w:r w:rsidRPr="004638ED">
              <w:rPr>
                <w:rFonts w:ascii="ＭＳ ゴシック" w:eastAsia="ＭＳ ゴシック" w:hAnsi="ＭＳ ゴシック"/>
                <w:sz w:val="24"/>
              </w:rPr>
              <w:instrText>,\d\fo60())</w:instrText>
            </w:r>
            <w:r w:rsidRPr="004638ED">
              <w:rPr>
                <w:rFonts w:ascii="ＭＳ ゴシック" w:eastAsia="ＭＳ ゴシック" w:hAnsi="ＭＳ ゴシック"/>
                <w:sz w:val="24"/>
              </w:rPr>
              <w:fldChar w:fldCharType="end"/>
            </w:r>
          </w:p>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hint="eastAsia"/>
                <w:sz w:val="24"/>
              </w:rPr>
              <w:t>または</w:t>
            </w:r>
          </w:p>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sz w:val="24"/>
              </w:rPr>
              <w:fldChar w:fldCharType="begin"/>
            </w:r>
            <w:r w:rsidRPr="004638ED">
              <w:rPr>
                <w:rFonts w:ascii="ＭＳ ゴシック" w:eastAsia="ＭＳ ゴシック" w:hAnsi="ＭＳ ゴシック"/>
                <w:sz w:val="24"/>
              </w:rPr>
              <w:instrText>eq \o\ad(</w:instrText>
            </w:r>
            <w:r w:rsidRPr="004638ED">
              <w:rPr>
                <w:rFonts w:ascii="ＭＳ ゴシック" w:eastAsia="ＭＳ ゴシック" w:hAnsi="ＭＳ ゴシック" w:hint="eastAsia"/>
                <w:sz w:val="24"/>
              </w:rPr>
              <w:instrText>発</w:instrText>
            </w:r>
            <w:r w:rsidRPr="004638ED">
              <w:rPr>
                <w:rFonts w:ascii="ＭＳ ゴシック" w:eastAsia="ＭＳ ゴシック" w:hAnsi="ＭＳ ゴシック"/>
                <w:sz w:val="24"/>
              </w:rPr>
              <w:instrText xml:space="preserve"> </w:instrText>
            </w:r>
            <w:r w:rsidRPr="004638ED">
              <w:rPr>
                <w:rFonts w:ascii="ＭＳ ゴシック" w:eastAsia="ＭＳ ゴシック" w:hAnsi="ＭＳ ゴシック" w:hint="eastAsia"/>
                <w:sz w:val="24"/>
              </w:rPr>
              <w:instrText>表</w:instrText>
            </w:r>
            <w:r w:rsidRPr="004638ED">
              <w:rPr>
                <w:rFonts w:ascii="ＭＳ ゴシック" w:eastAsia="ＭＳ ゴシック" w:hAnsi="ＭＳ ゴシック"/>
                <w:sz w:val="24"/>
              </w:rPr>
              <w:instrText xml:space="preserve"> </w:instrText>
            </w:r>
            <w:r w:rsidRPr="004638ED">
              <w:rPr>
                <w:rFonts w:ascii="ＭＳ ゴシック" w:eastAsia="ＭＳ ゴシック" w:hAnsi="ＭＳ ゴシック" w:hint="eastAsia"/>
                <w:sz w:val="24"/>
              </w:rPr>
              <w:instrText>題</w:instrText>
            </w:r>
            <w:r w:rsidRPr="004638ED">
              <w:rPr>
                <w:rFonts w:ascii="ＭＳ ゴシック" w:eastAsia="ＭＳ ゴシック" w:hAnsi="ＭＳ ゴシック"/>
                <w:sz w:val="24"/>
              </w:rPr>
              <w:instrText xml:space="preserve"> </w:instrText>
            </w:r>
            <w:r w:rsidRPr="004638ED">
              <w:rPr>
                <w:rFonts w:ascii="ＭＳ ゴシック" w:eastAsia="ＭＳ ゴシック" w:hAnsi="ＭＳ ゴシック" w:hint="eastAsia"/>
                <w:sz w:val="24"/>
              </w:rPr>
              <w:instrText>名</w:instrText>
            </w:r>
            <w:r w:rsidRPr="004638ED">
              <w:rPr>
                <w:rFonts w:ascii="ＭＳ ゴシック" w:eastAsia="ＭＳ ゴシック" w:hAnsi="ＭＳ ゴシック"/>
                <w:sz w:val="24"/>
              </w:rPr>
              <w:instrText>,\d\fo60())</w:instrText>
            </w:r>
            <w:r w:rsidRPr="004638ED">
              <w:rPr>
                <w:rFonts w:ascii="ＭＳ ゴシック" w:eastAsia="ＭＳ ゴシック" w:hAnsi="ＭＳ ゴシック"/>
                <w:sz w:val="24"/>
              </w:rPr>
              <w:fldChar w:fldCharType="end"/>
            </w:r>
          </w:p>
        </w:tc>
        <w:tc>
          <w:tcPr>
            <w:tcW w:w="8221" w:type="dxa"/>
            <w:tcBorders>
              <w:top w:val="single" w:sz="6" w:space="0" w:color="auto"/>
              <w:left w:val="single" w:sz="6" w:space="0" w:color="auto"/>
              <w:bottom w:val="single" w:sz="6" w:space="0" w:color="auto"/>
              <w:right w:val="single" w:sz="6" w:space="0" w:color="auto"/>
            </w:tcBorders>
          </w:tcPr>
          <w:p w:rsidR="00374FDB" w:rsidRPr="004638ED" w:rsidRDefault="00374FDB" w:rsidP="005F558A">
            <w:pPr>
              <w:spacing w:line="290" w:lineRule="atLeast"/>
              <w:rPr>
                <w:rFonts w:ascii="ＭＳ ゴシック" w:eastAsia="ＭＳ ゴシック" w:hAnsi="ＭＳ ゴシック"/>
                <w:sz w:val="24"/>
              </w:rPr>
            </w:pPr>
          </w:p>
          <w:p w:rsidR="00374FDB" w:rsidRPr="004638ED" w:rsidRDefault="00374FDB" w:rsidP="005F558A">
            <w:pPr>
              <w:spacing w:line="290" w:lineRule="atLeast"/>
              <w:rPr>
                <w:rFonts w:ascii="ＭＳ ゴシック" w:eastAsia="ＭＳ ゴシック" w:hAnsi="ＭＳ ゴシック"/>
                <w:sz w:val="24"/>
              </w:rPr>
            </w:pPr>
          </w:p>
          <w:p w:rsidR="00374FDB" w:rsidRPr="004638ED" w:rsidRDefault="00374FDB" w:rsidP="005F558A">
            <w:pPr>
              <w:spacing w:line="290" w:lineRule="atLeast"/>
              <w:rPr>
                <w:rFonts w:ascii="ＭＳ ゴシック" w:eastAsia="ＭＳ ゴシック" w:hAnsi="ＭＳ ゴシック"/>
                <w:sz w:val="24"/>
              </w:rPr>
            </w:pPr>
          </w:p>
        </w:tc>
      </w:tr>
      <w:tr w:rsidR="00374FDB" w:rsidRPr="004638ED" w:rsidTr="005F558A">
        <w:trPr>
          <w:trHeight w:val="1215"/>
        </w:trPr>
        <w:tc>
          <w:tcPr>
            <w:tcW w:w="1610" w:type="dxa"/>
            <w:tcBorders>
              <w:top w:val="single" w:sz="6" w:space="0" w:color="auto"/>
              <w:left w:val="single" w:sz="6" w:space="0" w:color="auto"/>
              <w:bottom w:val="single" w:sz="4" w:space="0" w:color="auto"/>
              <w:right w:val="single" w:sz="6" w:space="0" w:color="auto"/>
            </w:tcBorders>
          </w:tcPr>
          <w:p w:rsidR="00374FDB" w:rsidRPr="004638ED" w:rsidRDefault="00374FDB" w:rsidP="005F558A">
            <w:pPr>
              <w:spacing w:line="290" w:lineRule="atLeast"/>
              <w:jc w:val="center"/>
              <w:rPr>
                <w:rFonts w:ascii="ＭＳ ゴシック" w:eastAsia="ＭＳ ゴシック" w:hAnsi="ＭＳ ゴシック"/>
                <w:sz w:val="24"/>
              </w:rPr>
            </w:pPr>
            <w:r w:rsidRPr="004638ED">
              <w:rPr>
                <w:rFonts w:ascii="ＭＳ ゴシック" w:eastAsia="ＭＳ ゴシック" w:hAnsi="ＭＳ ゴシック"/>
                <w:sz w:val="24"/>
              </w:rPr>
              <w:fldChar w:fldCharType="begin"/>
            </w:r>
            <w:r w:rsidRPr="004638ED">
              <w:rPr>
                <w:rFonts w:ascii="ＭＳ ゴシック" w:eastAsia="ＭＳ ゴシック" w:hAnsi="ＭＳ ゴシック"/>
                <w:sz w:val="24"/>
              </w:rPr>
              <w:instrText>eq \o\ad(</w:instrText>
            </w:r>
            <w:r w:rsidRPr="004638ED">
              <w:rPr>
                <w:rFonts w:ascii="ＭＳ ゴシック" w:eastAsia="ＭＳ ゴシック" w:hAnsi="ＭＳ ゴシック" w:hint="eastAsia"/>
                <w:sz w:val="24"/>
              </w:rPr>
              <w:instrText>発　表　誌</w:instrText>
            </w:r>
            <w:r w:rsidRPr="004638ED">
              <w:rPr>
                <w:rFonts w:ascii="ＭＳ ゴシック" w:eastAsia="ＭＳ ゴシック" w:hAnsi="ＭＳ ゴシック"/>
                <w:sz w:val="24"/>
              </w:rPr>
              <w:instrText>,\d\fo60())</w:instrText>
            </w:r>
            <w:r w:rsidRPr="004638ED">
              <w:rPr>
                <w:rFonts w:ascii="ＭＳ ゴシック" w:eastAsia="ＭＳ ゴシック" w:hAnsi="ＭＳ ゴシック"/>
                <w:sz w:val="24"/>
              </w:rPr>
              <w:fldChar w:fldCharType="end"/>
            </w:r>
          </w:p>
        </w:tc>
        <w:tc>
          <w:tcPr>
            <w:tcW w:w="8221" w:type="dxa"/>
            <w:tcBorders>
              <w:top w:val="single" w:sz="6" w:space="0" w:color="auto"/>
              <w:left w:val="single" w:sz="6" w:space="0" w:color="auto"/>
              <w:bottom w:val="single" w:sz="4" w:space="0" w:color="auto"/>
              <w:right w:val="single" w:sz="6" w:space="0" w:color="auto"/>
            </w:tcBorders>
          </w:tcPr>
          <w:p w:rsidR="00374FDB" w:rsidRPr="004638ED" w:rsidRDefault="00374FDB" w:rsidP="005F558A">
            <w:pPr>
              <w:rPr>
                <w:rFonts w:ascii="ＭＳ ゴシック" w:eastAsia="ＭＳ ゴシック" w:hAnsi="ＭＳ ゴシック"/>
                <w:sz w:val="24"/>
              </w:rPr>
            </w:pPr>
          </w:p>
          <w:p w:rsidR="00374FDB" w:rsidRPr="004638ED" w:rsidRDefault="00374FDB" w:rsidP="005F558A">
            <w:pPr>
              <w:rPr>
                <w:rFonts w:ascii="ＭＳ ゴシック" w:eastAsia="ＭＳ ゴシック" w:hAnsi="ＭＳ ゴシック"/>
                <w:sz w:val="24"/>
              </w:rPr>
            </w:pPr>
          </w:p>
        </w:tc>
      </w:tr>
      <w:tr w:rsidR="00374FDB" w:rsidRPr="004638ED" w:rsidTr="005F558A">
        <w:trPr>
          <w:trHeight w:val="8929"/>
        </w:trPr>
        <w:tc>
          <w:tcPr>
            <w:tcW w:w="1610" w:type="dxa"/>
            <w:tcBorders>
              <w:top w:val="single" w:sz="6" w:space="0" w:color="auto"/>
              <w:left w:val="single" w:sz="6" w:space="0" w:color="auto"/>
              <w:bottom w:val="single" w:sz="4" w:space="0" w:color="auto"/>
              <w:right w:val="single" w:sz="6" w:space="0" w:color="auto"/>
            </w:tcBorders>
          </w:tcPr>
          <w:p w:rsidR="00374FDB" w:rsidRPr="004638ED" w:rsidRDefault="00374FDB" w:rsidP="005F558A">
            <w:pPr>
              <w:tabs>
                <w:tab w:val="center" w:pos="684"/>
              </w:tabs>
              <w:spacing w:line="290" w:lineRule="atLeast"/>
              <w:jc w:val="left"/>
              <w:rPr>
                <w:rFonts w:ascii="ＭＳ ゴシック" w:eastAsia="ＭＳ ゴシック" w:hAnsi="ＭＳ ゴシック"/>
                <w:sz w:val="24"/>
              </w:rPr>
            </w:pPr>
            <w:r w:rsidRPr="004638ED">
              <w:rPr>
                <w:rFonts w:ascii="ＭＳ ゴシック" w:eastAsia="ＭＳ ゴシック" w:hAnsi="ＭＳ ゴシック" w:hint="eastAsia"/>
                <w:sz w:val="24"/>
              </w:rPr>
              <w:t>推 薦 理 由</w:t>
            </w:r>
          </w:p>
        </w:tc>
        <w:tc>
          <w:tcPr>
            <w:tcW w:w="8221" w:type="dxa"/>
            <w:tcBorders>
              <w:top w:val="single" w:sz="6" w:space="0" w:color="auto"/>
              <w:left w:val="single" w:sz="6" w:space="0" w:color="auto"/>
              <w:bottom w:val="single" w:sz="4" w:space="0" w:color="auto"/>
              <w:right w:val="single" w:sz="6" w:space="0" w:color="auto"/>
            </w:tcBorders>
          </w:tcPr>
          <w:p w:rsidR="00374FDB" w:rsidRPr="004638ED" w:rsidRDefault="00374FDB" w:rsidP="005F558A">
            <w:pPr>
              <w:spacing w:line="290" w:lineRule="atLeast"/>
              <w:rPr>
                <w:rFonts w:ascii="ＭＳ ゴシック" w:eastAsia="ＭＳ ゴシック" w:hAnsi="ＭＳ ゴシック"/>
                <w:sz w:val="24"/>
              </w:rPr>
            </w:pPr>
            <w:r w:rsidRPr="004638ED">
              <w:rPr>
                <w:rFonts w:ascii="ＭＳ ゴシック" w:eastAsia="ＭＳ ゴシック" w:hAnsi="ＭＳ ゴシック"/>
                <w:sz w:val="24"/>
                <w:lang w:eastAsia="zh-TW"/>
              </w:rPr>
              <w:t xml:space="preserve"> </w:t>
            </w:r>
          </w:p>
        </w:tc>
      </w:tr>
    </w:tbl>
    <w:p w:rsidR="00374FDB" w:rsidRPr="004638ED" w:rsidRDefault="00374FDB" w:rsidP="00374FDB">
      <w:pPr>
        <w:spacing w:before="240"/>
        <w:ind w:firstLineChars="2400" w:firstLine="5760"/>
        <w:rPr>
          <w:rFonts w:ascii="ＭＳ ゴシック" w:eastAsia="ＭＳ ゴシック" w:hAnsi="ＭＳ ゴシック"/>
          <w:sz w:val="24"/>
        </w:rPr>
      </w:pPr>
    </w:p>
    <w:p w:rsidR="00374FDB" w:rsidRPr="004638ED" w:rsidRDefault="00374FDB" w:rsidP="00374FDB">
      <w:pPr>
        <w:spacing w:before="240"/>
        <w:jc w:val="right"/>
        <w:rPr>
          <w:rFonts w:ascii="ＭＳ ゴシック" w:eastAsia="ＭＳ ゴシック" w:hAnsi="ＭＳ ゴシック"/>
          <w:sz w:val="24"/>
          <w:u w:val="single"/>
        </w:rPr>
      </w:pPr>
      <w:r w:rsidRPr="004638ED">
        <w:rPr>
          <w:rFonts w:ascii="ＭＳ ゴシック" w:eastAsia="ＭＳ ゴシック" w:hAnsi="ＭＳ ゴシック" w:hint="eastAsia"/>
          <w:sz w:val="24"/>
        </w:rPr>
        <w:t>名　前</w:t>
      </w:r>
      <w:r w:rsidRPr="004638ED">
        <w:rPr>
          <w:rFonts w:ascii="ＭＳ ゴシック" w:eastAsia="ＭＳ ゴシック" w:hAnsi="ＭＳ ゴシック" w:hint="eastAsia"/>
          <w:sz w:val="24"/>
          <w:u w:val="single"/>
        </w:rPr>
        <w:t xml:space="preserve">　　　　　　　　　　　　　　　　　印</w:t>
      </w:r>
    </w:p>
    <w:p w:rsidR="00374FDB" w:rsidRPr="004638ED" w:rsidRDefault="00374FDB" w:rsidP="00374FDB">
      <w:pPr>
        <w:rPr>
          <w:rFonts w:ascii="ＭＳ ゴシック" w:eastAsia="ＭＳ ゴシック" w:hAnsi="ＭＳ ゴシック"/>
        </w:rPr>
      </w:pPr>
      <w:r w:rsidRPr="004638ED">
        <w:rPr>
          <w:rFonts w:ascii="ＭＳ ゴシック" w:eastAsia="ＭＳ ゴシック" w:hAnsi="ＭＳ ゴシック" w:hint="eastAsia"/>
        </w:rPr>
        <w:t xml:space="preserve">　　</w:t>
      </w:r>
    </w:p>
    <w:p w:rsidR="0064322C" w:rsidRPr="004638ED" w:rsidRDefault="0064322C" w:rsidP="00744414">
      <w:pPr>
        <w:spacing w:line="290" w:lineRule="atLeast"/>
        <w:ind w:right="880"/>
        <w:rPr>
          <w:rFonts w:ascii="ＭＳ ゴシック" w:eastAsia="ＭＳ ゴシック" w:hAnsi="ＭＳ ゴシック"/>
        </w:rPr>
      </w:pPr>
    </w:p>
    <w:sectPr w:rsidR="0064322C" w:rsidRPr="004638ED" w:rsidSect="00992348">
      <w:type w:val="continuous"/>
      <w:pgSz w:w="11906" w:h="16838" w:code="9"/>
      <w:pgMar w:top="426" w:right="1134" w:bottom="426" w:left="1134" w:header="851" w:footer="992" w:gutter="0"/>
      <w:cols w:space="425"/>
      <w:docGrid w:linePitch="311" w:charSpace="86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51" w:rsidRDefault="004F5A51" w:rsidP="00322747">
      <w:r>
        <w:separator/>
      </w:r>
    </w:p>
  </w:endnote>
  <w:endnote w:type="continuationSeparator" w:id="0">
    <w:p w:rsidR="004F5A51" w:rsidRDefault="004F5A51" w:rsidP="0032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51" w:rsidRDefault="004F5A51" w:rsidP="00322747">
      <w:r>
        <w:separator/>
      </w:r>
    </w:p>
  </w:footnote>
  <w:footnote w:type="continuationSeparator" w:id="0">
    <w:p w:rsidR="004F5A51" w:rsidRDefault="004F5A51" w:rsidP="0032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5CE"/>
    <w:multiLevelType w:val="hybridMultilevel"/>
    <w:tmpl w:val="0234CB70"/>
    <w:lvl w:ilvl="0" w:tplc="FE9091B8">
      <w:start w:val="1"/>
      <w:numFmt w:val="decimalFullWidth"/>
      <w:lvlText w:val="%1."/>
      <w:lvlJc w:val="left"/>
      <w:pPr>
        <w:tabs>
          <w:tab w:val="num" w:pos="675"/>
        </w:tabs>
        <w:ind w:left="675" w:hanging="6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6D70846"/>
    <w:multiLevelType w:val="hybridMultilevel"/>
    <w:tmpl w:val="EDCEB530"/>
    <w:lvl w:ilvl="0" w:tplc="55ECC3A4">
      <w:start w:val="5"/>
      <w:numFmt w:val="decimalFullWidth"/>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716CF0"/>
    <w:multiLevelType w:val="hybridMultilevel"/>
    <w:tmpl w:val="C50041EA"/>
    <w:lvl w:ilvl="0" w:tplc="FB5EDA86">
      <w:start w:val="10"/>
      <w:numFmt w:val="decimal"/>
      <w:lvlText w:val="%1"/>
      <w:lvlJc w:val="left"/>
      <w:pPr>
        <w:tabs>
          <w:tab w:val="num" w:pos="628"/>
        </w:tabs>
        <w:ind w:left="628" w:hanging="510"/>
      </w:pPr>
      <w:rPr>
        <w:rFonts w:hint="default"/>
      </w:rPr>
    </w:lvl>
    <w:lvl w:ilvl="1" w:tplc="04090017" w:tentative="1">
      <w:start w:val="1"/>
      <w:numFmt w:val="aiueoFullWidth"/>
      <w:lvlText w:val="(%2)"/>
      <w:lvlJc w:val="left"/>
      <w:pPr>
        <w:tabs>
          <w:tab w:val="num" w:pos="958"/>
        </w:tabs>
        <w:ind w:left="958" w:hanging="420"/>
      </w:pPr>
    </w:lvl>
    <w:lvl w:ilvl="2" w:tplc="04090011" w:tentative="1">
      <w:start w:val="1"/>
      <w:numFmt w:val="decimalEnclosedCircle"/>
      <w:lvlText w:val="%3"/>
      <w:lvlJc w:val="left"/>
      <w:pPr>
        <w:tabs>
          <w:tab w:val="num" w:pos="1378"/>
        </w:tabs>
        <w:ind w:left="1378" w:hanging="420"/>
      </w:pPr>
    </w:lvl>
    <w:lvl w:ilvl="3" w:tplc="0409000F" w:tentative="1">
      <w:start w:val="1"/>
      <w:numFmt w:val="decimal"/>
      <w:lvlText w:val="%4."/>
      <w:lvlJc w:val="left"/>
      <w:pPr>
        <w:tabs>
          <w:tab w:val="num" w:pos="1798"/>
        </w:tabs>
        <w:ind w:left="1798" w:hanging="420"/>
      </w:pPr>
    </w:lvl>
    <w:lvl w:ilvl="4" w:tplc="04090017" w:tentative="1">
      <w:start w:val="1"/>
      <w:numFmt w:val="aiueoFullWidth"/>
      <w:lvlText w:val="(%5)"/>
      <w:lvlJc w:val="left"/>
      <w:pPr>
        <w:tabs>
          <w:tab w:val="num" w:pos="2218"/>
        </w:tabs>
        <w:ind w:left="2218" w:hanging="420"/>
      </w:pPr>
    </w:lvl>
    <w:lvl w:ilvl="5" w:tplc="04090011" w:tentative="1">
      <w:start w:val="1"/>
      <w:numFmt w:val="decimalEnclosedCircle"/>
      <w:lvlText w:val="%6"/>
      <w:lvlJc w:val="left"/>
      <w:pPr>
        <w:tabs>
          <w:tab w:val="num" w:pos="2638"/>
        </w:tabs>
        <w:ind w:left="2638" w:hanging="420"/>
      </w:pPr>
    </w:lvl>
    <w:lvl w:ilvl="6" w:tplc="0409000F" w:tentative="1">
      <w:start w:val="1"/>
      <w:numFmt w:val="decimal"/>
      <w:lvlText w:val="%7."/>
      <w:lvlJc w:val="left"/>
      <w:pPr>
        <w:tabs>
          <w:tab w:val="num" w:pos="3058"/>
        </w:tabs>
        <w:ind w:left="3058" w:hanging="420"/>
      </w:pPr>
    </w:lvl>
    <w:lvl w:ilvl="7" w:tplc="04090017" w:tentative="1">
      <w:start w:val="1"/>
      <w:numFmt w:val="aiueoFullWidth"/>
      <w:lvlText w:val="(%8)"/>
      <w:lvlJc w:val="left"/>
      <w:pPr>
        <w:tabs>
          <w:tab w:val="num" w:pos="3478"/>
        </w:tabs>
        <w:ind w:left="3478" w:hanging="420"/>
      </w:pPr>
    </w:lvl>
    <w:lvl w:ilvl="8" w:tplc="04090011" w:tentative="1">
      <w:start w:val="1"/>
      <w:numFmt w:val="decimalEnclosedCircle"/>
      <w:lvlText w:val="%9"/>
      <w:lvlJc w:val="left"/>
      <w:pPr>
        <w:tabs>
          <w:tab w:val="num" w:pos="3898"/>
        </w:tabs>
        <w:ind w:left="3898" w:hanging="420"/>
      </w:pPr>
    </w:lvl>
  </w:abstractNum>
  <w:abstractNum w:abstractNumId="3">
    <w:nsid w:val="52DB5D52"/>
    <w:multiLevelType w:val="hybridMultilevel"/>
    <w:tmpl w:val="C9929F90"/>
    <w:lvl w:ilvl="0" w:tplc="B6C89F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9735BDB"/>
    <w:multiLevelType w:val="hybridMultilevel"/>
    <w:tmpl w:val="F40050DA"/>
    <w:lvl w:ilvl="0" w:tplc="C380A0B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AF28A9"/>
    <w:multiLevelType w:val="hybridMultilevel"/>
    <w:tmpl w:val="1D7EE07C"/>
    <w:lvl w:ilvl="0" w:tplc="A11071D2">
      <w:start w:val="3"/>
      <w:numFmt w:val="decimal"/>
      <w:lvlText w:val="%1"/>
      <w:lvlJc w:val="left"/>
      <w:pPr>
        <w:tabs>
          <w:tab w:val="num" w:pos="616"/>
        </w:tabs>
        <w:ind w:left="616" w:hanging="375"/>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E84"/>
    <w:rsid w:val="00004174"/>
    <w:rsid w:val="0001159B"/>
    <w:rsid w:val="00016E2C"/>
    <w:rsid w:val="000216FF"/>
    <w:rsid w:val="000558A0"/>
    <w:rsid w:val="000621E0"/>
    <w:rsid w:val="00067262"/>
    <w:rsid w:val="00072C34"/>
    <w:rsid w:val="000851EB"/>
    <w:rsid w:val="0009783C"/>
    <w:rsid w:val="000B5F58"/>
    <w:rsid w:val="000F5A38"/>
    <w:rsid w:val="001033DF"/>
    <w:rsid w:val="00107457"/>
    <w:rsid w:val="00125130"/>
    <w:rsid w:val="001C3BAF"/>
    <w:rsid w:val="001C783C"/>
    <w:rsid w:val="001C7D3F"/>
    <w:rsid w:val="001F3D95"/>
    <w:rsid w:val="00214D18"/>
    <w:rsid w:val="00226E84"/>
    <w:rsid w:val="00243AB1"/>
    <w:rsid w:val="00250437"/>
    <w:rsid w:val="0025365E"/>
    <w:rsid w:val="0025399A"/>
    <w:rsid w:val="002721FC"/>
    <w:rsid w:val="0028504D"/>
    <w:rsid w:val="002A5717"/>
    <w:rsid w:val="002C162C"/>
    <w:rsid w:val="002C3563"/>
    <w:rsid w:val="002E3FBA"/>
    <w:rsid w:val="003073F5"/>
    <w:rsid w:val="00322747"/>
    <w:rsid w:val="0033539E"/>
    <w:rsid w:val="00342AE9"/>
    <w:rsid w:val="003525BE"/>
    <w:rsid w:val="00374FDB"/>
    <w:rsid w:val="0039409E"/>
    <w:rsid w:val="003B0BCE"/>
    <w:rsid w:val="003B1707"/>
    <w:rsid w:val="003C1658"/>
    <w:rsid w:val="003D3A83"/>
    <w:rsid w:val="003F6771"/>
    <w:rsid w:val="00426FAB"/>
    <w:rsid w:val="0044195F"/>
    <w:rsid w:val="004638ED"/>
    <w:rsid w:val="00473AC7"/>
    <w:rsid w:val="004836F6"/>
    <w:rsid w:val="004A33DA"/>
    <w:rsid w:val="004F2EE1"/>
    <w:rsid w:val="004F5A51"/>
    <w:rsid w:val="0056371D"/>
    <w:rsid w:val="00567B21"/>
    <w:rsid w:val="005D0D11"/>
    <w:rsid w:val="005F558A"/>
    <w:rsid w:val="00600206"/>
    <w:rsid w:val="00610B1D"/>
    <w:rsid w:val="0064322C"/>
    <w:rsid w:val="00655B4D"/>
    <w:rsid w:val="0066012B"/>
    <w:rsid w:val="006604BB"/>
    <w:rsid w:val="006912CC"/>
    <w:rsid w:val="006B2430"/>
    <w:rsid w:val="006C5728"/>
    <w:rsid w:val="006E2FC3"/>
    <w:rsid w:val="006E6A94"/>
    <w:rsid w:val="00700ACC"/>
    <w:rsid w:val="0071414A"/>
    <w:rsid w:val="0072459A"/>
    <w:rsid w:val="00725308"/>
    <w:rsid w:val="00732012"/>
    <w:rsid w:val="00740CF1"/>
    <w:rsid w:val="00744414"/>
    <w:rsid w:val="00790222"/>
    <w:rsid w:val="007B2C70"/>
    <w:rsid w:val="007C27FB"/>
    <w:rsid w:val="008335CA"/>
    <w:rsid w:val="008752FC"/>
    <w:rsid w:val="00891002"/>
    <w:rsid w:val="008B328A"/>
    <w:rsid w:val="008F4E64"/>
    <w:rsid w:val="00922D37"/>
    <w:rsid w:val="00946C20"/>
    <w:rsid w:val="00992348"/>
    <w:rsid w:val="009E2B0D"/>
    <w:rsid w:val="00A21FBF"/>
    <w:rsid w:val="00A225FF"/>
    <w:rsid w:val="00A92C64"/>
    <w:rsid w:val="00AA7FA0"/>
    <w:rsid w:val="00AB51BB"/>
    <w:rsid w:val="00AC1E54"/>
    <w:rsid w:val="00AF7E84"/>
    <w:rsid w:val="00B03D6F"/>
    <w:rsid w:val="00B25592"/>
    <w:rsid w:val="00B77E5C"/>
    <w:rsid w:val="00BB3141"/>
    <w:rsid w:val="00BE6E0B"/>
    <w:rsid w:val="00BF7F65"/>
    <w:rsid w:val="00C01791"/>
    <w:rsid w:val="00C41639"/>
    <w:rsid w:val="00C448BB"/>
    <w:rsid w:val="00C465BC"/>
    <w:rsid w:val="00C5073B"/>
    <w:rsid w:val="00C816AE"/>
    <w:rsid w:val="00C8438C"/>
    <w:rsid w:val="00CA1232"/>
    <w:rsid w:val="00CC23DD"/>
    <w:rsid w:val="00D131F4"/>
    <w:rsid w:val="00D22491"/>
    <w:rsid w:val="00D32EC8"/>
    <w:rsid w:val="00D45A9F"/>
    <w:rsid w:val="00DD69E9"/>
    <w:rsid w:val="00DF7F64"/>
    <w:rsid w:val="00E0314C"/>
    <w:rsid w:val="00E10AC7"/>
    <w:rsid w:val="00E327FC"/>
    <w:rsid w:val="00E37EC2"/>
    <w:rsid w:val="00E67977"/>
    <w:rsid w:val="00E81D90"/>
    <w:rsid w:val="00EE7545"/>
    <w:rsid w:val="00F02CED"/>
    <w:rsid w:val="00F114AD"/>
    <w:rsid w:val="00F35AC9"/>
    <w:rsid w:val="00F452E1"/>
    <w:rsid w:val="00F64294"/>
    <w:rsid w:val="00FA3909"/>
    <w:rsid w:val="00FD3F3E"/>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70"/>
    <w:pPr>
      <w:widowControl w:val="0"/>
      <w:wordWrap w:val="0"/>
      <w:autoSpaceDE w:val="0"/>
      <w:autoSpaceDN w:val="0"/>
      <w:adjustRightInd w:val="0"/>
      <w:jc w:val="both"/>
    </w:pPr>
    <w:rPr>
      <w:rFonts w:ascii="Times New Roman" w:hAnsi="Times New Roman"/>
    </w:rPr>
  </w:style>
  <w:style w:type="paragraph" w:styleId="1">
    <w:name w:val="heading 1"/>
    <w:basedOn w:val="a"/>
    <w:next w:val="a"/>
    <w:link w:val="10"/>
    <w:uiPriority w:val="9"/>
    <w:qFormat/>
    <w:rsid w:val="00E37EC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131F4"/>
    <w:pPr>
      <w:spacing w:line="250" w:lineRule="atLeast"/>
    </w:pPr>
  </w:style>
  <w:style w:type="paragraph" w:styleId="a4">
    <w:name w:val="Body Text Indent"/>
    <w:basedOn w:val="a"/>
    <w:rsid w:val="00D131F4"/>
    <w:pPr>
      <w:wordWrap/>
      <w:autoSpaceDE/>
      <w:autoSpaceDN/>
      <w:adjustRightInd/>
      <w:spacing w:line="321" w:lineRule="atLeast"/>
      <w:ind w:firstLine="1401"/>
    </w:pPr>
    <w:rPr>
      <w:rFonts w:ascii="Century" w:hAnsi="Century"/>
      <w:kern w:val="2"/>
      <w:sz w:val="24"/>
    </w:rPr>
  </w:style>
  <w:style w:type="paragraph" w:styleId="a5">
    <w:name w:val="Date"/>
    <w:basedOn w:val="a"/>
    <w:next w:val="a"/>
    <w:rsid w:val="003D3A83"/>
  </w:style>
  <w:style w:type="paragraph" w:styleId="a6">
    <w:name w:val="header"/>
    <w:basedOn w:val="a"/>
    <w:link w:val="a7"/>
    <w:uiPriority w:val="99"/>
    <w:unhideWhenUsed/>
    <w:rsid w:val="00322747"/>
    <w:pPr>
      <w:tabs>
        <w:tab w:val="center" w:pos="4252"/>
        <w:tab w:val="right" w:pos="8504"/>
      </w:tabs>
      <w:snapToGrid w:val="0"/>
    </w:pPr>
  </w:style>
  <w:style w:type="character" w:customStyle="1" w:styleId="a7">
    <w:name w:val="ヘッダー (文字)"/>
    <w:link w:val="a6"/>
    <w:uiPriority w:val="99"/>
    <w:rsid w:val="00322747"/>
    <w:rPr>
      <w:rFonts w:ascii="Times New Roman" w:hAnsi="Times New Roman"/>
    </w:rPr>
  </w:style>
  <w:style w:type="paragraph" w:styleId="a8">
    <w:name w:val="footer"/>
    <w:basedOn w:val="a"/>
    <w:link w:val="a9"/>
    <w:uiPriority w:val="99"/>
    <w:unhideWhenUsed/>
    <w:rsid w:val="00322747"/>
    <w:pPr>
      <w:tabs>
        <w:tab w:val="center" w:pos="4252"/>
        <w:tab w:val="right" w:pos="8504"/>
      </w:tabs>
      <w:snapToGrid w:val="0"/>
    </w:pPr>
  </w:style>
  <w:style w:type="character" w:customStyle="1" w:styleId="a9">
    <w:name w:val="フッター (文字)"/>
    <w:link w:val="a8"/>
    <w:uiPriority w:val="99"/>
    <w:rsid w:val="00322747"/>
    <w:rPr>
      <w:rFonts w:ascii="Times New Roman" w:hAnsi="Times New Roman"/>
    </w:rPr>
  </w:style>
  <w:style w:type="paragraph" w:styleId="aa">
    <w:name w:val="Title"/>
    <w:basedOn w:val="a"/>
    <w:next w:val="a"/>
    <w:link w:val="ab"/>
    <w:uiPriority w:val="10"/>
    <w:qFormat/>
    <w:rsid w:val="00E37EC2"/>
    <w:pPr>
      <w:spacing w:before="240" w:after="120"/>
      <w:jc w:val="center"/>
      <w:outlineLvl w:val="0"/>
    </w:pPr>
    <w:rPr>
      <w:rFonts w:ascii="Arial" w:eastAsia="ＭＳ ゴシック" w:hAnsi="Arial"/>
      <w:sz w:val="32"/>
      <w:szCs w:val="32"/>
    </w:rPr>
  </w:style>
  <w:style w:type="character" w:customStyle="1" w:styleId="ab">
    <w:name w:val="表題 (文字)"/>
    <w:link w:val="aa"/>
    <w:uiPriority w:val="10"/>
    <w:rsid w:val="00E37EC2"/>
    <w:rPr>
      <w:rFonts w:ascii="Arial" w:eastAsia="ＭＳ ゴシック" w:hAnsi="Arial" w:cs="Times New Roman"/>
      <w:sz w:val="32"/>
      <w:szCs w:val="32"/>
    </w:rPr>
  </w:style>
  <w:style w:type="character" w:customStyle="1" w:styleId="10">
    <w:name w:val="見出し 1 (文字)"/>
    <w:link w:val="1"/>
    <w:uiPriority w:val="9"/>
    <w:rsid w:val="00E37EC2"/>
    <w:rPr>
      <w:rFonts w:ascii="Arial" w:eastAsia="ＭＳ ゴシック" w:hAnsi="Arial" w:cs="Times New Roman"/>
      <w:sz w:val="24"/>
      <w:szCs w:val="24"/>
    </w:rPr>
  </w:style>
  <w:style w:type="paragraph" w:styleId="Web">
    <w:name w:val="Normal (Web)"/>
    <w:basedOn w:val="a"/>
    <w:uiPriority w:val="99"/>
    <w:unhideWhenUsed/>
    <w:rsid w:val="003F6771"/>
    <w:pPr>
      <w:widowControl/>
      <w:wordWrap/>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character" w:styleId="ac">
    <w:name w:val="Strong"/>
    <w:uiPriority w:val="22"/>
    <w:qFormat/>
    <w:rsid w:val="003F6771"/>
    <w:rPr>
      <w:b/>
      <w:bCs/>
    </w:rPr>
  </w:style>
  <w:style w:type="paragraph" w:styleId="ad">
    <w:name w:val="Balloon Text"/>
    <w:basedOn w:val="a"/>
    <w:link w:val="ae"/>
    <w:uiPriority w:val="99"/>
    <w:semiHidden/>
    <w:unhideWhenUsed/>
    <w:rsid w:val="006C5728"/>
    <w:rPr>
      <w:rFonts w:ascii="Arial" w:eastAsia="ＭＳ ゴシック" w:hAnsi="Arial"/>
      <w:sz w:val="18"/>
      <w:szCs w:val="18"/>
    </w:rPr>
  </w:style>
  <w:style w:type="character" w:customStyle="1" w:styleId="ae">
    <w:name w:val="吹き出し (文字)"/>
    <w:link w:val="ad"/>
    <w:uiPriority w:val="99"/>
    <w:semiHidden/>
    <w:rsid w:val="006C5728"/>
    <w:rPr>
      <w:rFonts w:ascii="Arial" w:eastAsia="ＭＳ ゴシック" w:hAnsi="Arial" w:cs="Times New Roman"/>
      <w:sz w:val="18"/>
      <w:szCs w:val="18"/>
    </w:rPr>
  </w:style>
  <w:style w:type="paragraph" w:styleId="af">
    <w:name w:val="Plain Text"/>
    <w:basedOn w:val="a"/>
    <w:link w:val="af0"/>
    <w:uiPriority w:val="99"/>
    <w:unhideWhenUsed/>
    <w:rsid w:val="00426FAB"/>
    <w:pPr>
      <w:wordWrap/>
      <w:autoSpaceDE/>
      <w:autoSpaceDN/>
      <w:adjustRightInd/>
      <w:ind w:left="100" w:hangingChars="100" w:hanging="100"/>
    </w:pPr>
    <w:rPr>
      <w:rFonts w:ascii="ＭＳ 明朝" w:hAnsi="Courier New" w:cs="Courier New"/>
      <w:kern w:val="2"/>
      <w:sz w:val="21"/>
      <w:szCs w:val="21"/>
    </w:rPr>
  </w:style>
  <w:style w:type="character" w:customStyle="1" w:styleId="af0">
    <w:name w:val="書式なし (文字)"/>
    <w:basedOn w:val="a0"/>
    <w:link w:val="af"/>
    <w:uiPriority w:val="99"/>
    <w:rsid w:val="00426FAB"/>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3582">
      <w:bodyDiv w:val="1"/>
      <w:marLeft w:val="0"/>
      <w:marRight w:val="0"/>
      <w:marTop w:val="0"/>
      <w:marBottom w:val="0"/>
      <w:divBdr>
        <w:top w:val="none" w:sz="0" w:space="0" w:color="auto"/>
        <w:left w:val="none" w:sz="0" w:space="0" w:color="auto"/>
        <w:bottom w:val="none" w:sz="0" w:space="0" w:color="auto"/>
        <w:right w:val="none" w:sz="0" w:space="0" w:color="auto"/>
      </w:divBdr>
    </w:div>
    <w:div w:id="205609351">
      <w:bodyDiv w:val="1"/>
      <w:marLeft w:val="0"/>
      <w:marRight w:val="0"/>
      <w:marTop w:val="0"/>
      <w:marBottom w:val="0"/>
      <w:divBdr>
        <w:top w:val="none" w:sz="0" w:space="0" w:color="auto"/>
        <w:left w:val="none" w:sz="0" w:space="0" w:color="auto"/>
        <w:bottom w:val="none" w:sz="0" w:space="0" w:color="auto"/>
        <w:right w:val="none" w:sz="0" w:space="0" w:color="auto"/>
      </w:divBdr>
    </w:div>
    <w:div w:id="217595750">
      <w:bodyDiv w:val="1"/>
      <w:marLeft w:val="0"/>
      <w:marRight w:val="0"/>
      <w:marTop w:val="0"/>
      <w:marBottom w:val="0"/>
      <w:divBdr>
        <w:top w:val="none" w:sz="0" w:space="0" w:color="auto"/>
        <w:left w:val="none" w:sz="0" w:space="0" w:color="auto"/>
        <w:bottom w:val="none" w:sz="0" w:space="0" w:color="auto"/>
        <w:right w:val="none" w:sz="0" w:space="0" w:color="auto"/>
      </w:divBdr>
    </w:div>
    <w:div w:id="397872780">
      <w:bodyDiv w:val="1"/>
      <w:marLeft w:val="0"/>
      <w:marRight w:val="0"/>
      <w:marTop w:val="0"/>
      <w:marBottom w:val="0"/>
      <w:divBdr>
        <w:top w:val="none" w:sz="0" w:space="0" w:color="auto"/>
        <w:left w:val="none" w:sz="0" w:space="0" w:color="auto"/>
        <w:bottom w:val="none" w:sz="0" w:space="0" w:color="auto"/>
        <w:right w:val="none" w:sz="0" w:space="0" w:color="auto"/>
      </w:divBdr>
    </w:div>
    <w:div w:id="685332427">
      <w:bodyDiv w:val="1"/>
      <w:marLeft w:val="0"/>
      <w:marRight w:val="0"/>
      <w:marTop w:val="0"/>
      <w:marBottom w:val="0"/>
      <w:divBdr>
        <w:top w:val="none" w:sz="0" w:space="0" w:color="auto"/>
        <w:left w:val="none" w:sz="0" w:space="0" w:color="auto"/>
        <w:bottom w:val="none" w:sz="0" w:space="0" w:color="auto"/>
        <w:right w:val="none" w:sz="0" w:space="0" w:color="auto"/>
      </w:divBdr>
    </w:div>
    <w:div w:id="724986705">
      <w:bodyDiv w:val="1"/>
      <w:marLeft w:val="0"/>
      <w:marRight w:val="0"/>
      <w:marTop w:val="0"/>
      <w:marBottom w:val="0"/>
      <w:divBdr>
        <w:top w:val="none" w:sz="0" w:space="0" w:color="auto"/>
        <w:left w:val="none" w:sz="0" w:space="0" w:color="auto"/>
        <w:bottom w:val="none" w:sz="0" w:space="0" w:color="auto"/>
        <w:right w:val="none" w:sz="0" w:space="0" w:color="auto"/>
      </w:divBdr>
    </w:div>
    <w:div w:id="743144699">
      <w:bodyDiv w:val="1"/>
      <w:marLeft w:val="0"/>
      <w:marRight w:val="0"/>
      <w:marTop w:val="0"/>
      <w:marBottom w:val="0"/>
      <w:divBdr>
        <w:top w:val="none" w:sz="0" w:space="0" w:color="auto"/>
        <w:left w:val="none" w:sz="0" w:space="0" w:color="auto"/>
        <w:bottom w:val="none" w:sz="0" w:space="0" w:color="auto"/>
        <w:right w:val="none" w:sz="0" w:space="0" w:color="auto"/>
      </w:divBdr>
    </w:div>
    <w:div w:id="743644033">
      <w:bodyDiv w:val="1"/>
      <w:marLeft w:val="0"/>
      <w:marRight w:val="0"/>
      <w:marTop w:val="0"/>
      <w:marBottom w:val="0"/>
      <w:divBdr>
        <w:top w:val="none" w:sz="0" w:space="0" w:color="auto"/>
        <w:left w:val="none" w:sz="0" w:space="0" w:color="auto"/>
        <w:bottom w:val="none" w:sz="0" w:space="0" w:color="auto"/>
        <w:right w:val="none" w:sz="0" w:space="0" w:color="auto"/>
      </w:divBdr>
    </w:div>
    <w:div w:id="794562311">
      <w:bodyDiv w:val="1"/>
      <w:marLeft w:val="0"/>
      <w:marRight w:val="0"/>
      <w:marTop w:val="0"/>
      <w:marBottom w:val="0"/>
      <w:divBdr>
        <w:top w:val="none" w:sz="0" w:space="0" w:color="auto"/>
        <w:left w:val="none" w:sz="0" w:space="0" w:color="auto"/>
        <w:bottom w:val="none" w:sz="0" w:space="0" w:color="auto"/>
        <w:right w:val="none" w:sz="0" w:space="0" w:color="auto"/>
      </w:divBdr>
    </w:div>
    <w:div w:id="877199625">
      <w:bodyDiv w:val="1"/>
      <w:marLeft w:val="0"/>
      <w:marRight w:val="0"/>
      <w:marTop w:val="0"/>
      <w:marBottom w:val="0"/>
      <w:divBdr>
        <w:top w:val="none" w:sz="0" w:space="0" w:color="auto"/>
        <w:left w:val="none" w:sz="0" w:space="0" w:color="auto"/>
        <w:bottom w:val="none" w:sz="0" w:space="0" w:color="auto"/>
        <w:right w:val="none" w:sz="0" w:space="0" w:color="auto"/>
      </w:divBdr>
    </w:div>
    <w:div w:id="884020751">
      <w:bodyDiv w:val="1"/>
      <w:marLeft w:val="0"/>
      <w:marRight w:val="0"/>
      <w:marTop w:val="0"/>
      <w:marBottom w:val="0"/>
      <w:divBdr>
        <w:top w:val="none" w:sz="0" w:space="0" w:color="auto"/>
        <w:left w:val="none" w:sz="0" w:space="0" w:color="auto"/>
        <w:bottom w:val="none" w:sz="0" w:space="0" w:color="auto"/>
        <w:right w:val="none" w:sz="0" w:space="0" w:color="auto"/>
      </w:divBdr>
    </w:div>
    <w:div w:id="958684451">
      <w:bodyDiv w:val="1"/>
      <w:marLeft w:val="0"/>
      <w:marRight w:val="0"/>
      <w:marTop w:val="0"/>
      <w:marBottom w:val="0"/>
      <w:divBdr>
        <w:top w:val="none" w:sz="0" w:space="0" w:color="auto"/>
        <w:left w:val="none" w:sz="0" w:space="0" w:color="auto"/>
        <w:bottom w:val="none" w:sz="0" w:space="0" w:color="auto"/>
        <w:right w:val="none" w:sz="0" w:space="0" w:color="auto"/>
      </w:divBdr>
    </w:div>
    <w:div w:id="985013617">
      <w:bodyDiv w:val="1"/>
      <w:marLeft w:val="0"/>
      <w:marRight w:val="0"/>
      <w:marTop w:val="0"/>
      <w:marBottom w:val="0"/>
      <w:divBdr>
        <w:top w:val="none" w:sz="0" w:space="0" w:color="auto"/>
        <w:left w:val="none" w:sz="0" w:space="0" w:color="auto"/>
        <w:bottom w:val="none" w:sz="0" w:space="0" w:color="auto"/>
        <w:right w:val="none" w:sz="0" w:space="0" w:color="auto"/>
      </w:divBdr>
    </w:div>
    <w:div w:id="1074744870">
      <w:bodyDiv w:val="1"/>
      <w:marLeft w:val="0"/>
      <w:marRight w:val="0"/>
      <w:marTop w:val="0"/>
      <w:marBottom w:val="0"/>
      <w:divBdr>
        <w:top w:val="none" w:sz="0" w:space="0" w:color="auto"/>
        <w:left w:val="none" w:sz="0" w:space="0" w:color="auto"/>
        <w:bottom w:val="none" w:sz="0" w:space="0" w:color="auto"/>
        <w:right w:val="none" w:sz="0" w:space="0" w:color="auto"/>
      </w:divBdr>
    </w:div>
    <w:div w:id="1114404011">
      <w:bodyDiv w:val="1"/>
      <w:marLeft w:val="0"/>
      <w:marRight w:val="0"/>
      <w:marTop w:val="0"/>
      <w:marBottom w:val="0"/>
      <w:divBdr>
        <w:top w:val="none" w:sz="0" w:space="0" w:color="auto"/>
        <w:left w:val="none" w:sz="0" w:space="0" w:color="auto"/>
        <w:bottom w:val="none" w:sz="0" w:space="0" w:color="auto"/>
        <w:right w:val="none" w:sz="0" w:space="0" w:color="auto"/>
      </w:divBdr>
    </w:div>
    <w:div w:id="1205024918">
      <w:bodyDiv w:val="1"/>
      <w:marLeft w:val="0"/>
      <w:marRight w:val="0"/>
      <w:marTop w:val="0"/>
      <w:marBottom w:val="0"/>
      <w:divBdr>
        <w:top w:val="none" w:sz="0" w:space="0" w:color="auto"/>
        <w:left w:val="none" w:sz="0" w:space="0" w:color="auto"/>
        <w:bottom w:val="none" w:sz="0" w:space="0" w:color="auto"/>
        <w:right w:val="none" w:sz="0" w:space="0" w:color="auto"/>
      </w:divBdr>
    </w:div>
    <w:div w:id="1496844491">
      <w:bodyDiv w:val="1"/>
      <w:marLeft w:val="0"/>
      <w:marRight w:val="0"/>
      <w:marTop w:val="0"/>
      <w:marBottom w:val="0"/>
      <w:divBdr>
        <w:top w:val="none" w:sz="0" w:space="0" w:color="auto"/>
        <w:left w:val="none" w:sz="0" w:space="0" w:color="auto"/>
        <w:bottom w:val="none" w:sz="0" w:space="0" w:color="auto"/>
        <w:right w:val="none" w:sz="0" w:space="0" w:color="auto"/>
      </w:divBdr>
    </w:div>
    <w:div w:id="1606814376">
      <w:bodyDiv w:val="1"/>
      <w:marLeft w:val="0"/>
      <w:marRight w:val="0"/>
      <w:marTop w:val="0"/>
      <w:marBottom w:val="0"/>
      <w:divBdr>
        <w:top w:val="none" w:sz="0" w:space="0" w:color="auto"/>
        <w:left w:val="none" w:sz="0" w:space="0" w:color="auto"/>
        <w:bottom w:val="none" w:sz="0" w:space="0" w:color="auto"/>
        <w:right w:val="none" w:sz="0" w:space="0" w:color="auto"/>
      </w:divBdr>
    </w:div>
    <w:div w:id="1658224580">
      <w:bodyDiv w:val="1"/>
      <w:marLeft w:val="0"/>
      <w:marRight w:val="0"/>
      <w:marTop w:val="0"/>
      <w:marBottom w:val="0"/>
      <w:divBdr>
        <w:top w:val="none" w:sz="0" w:space="0" w:color="auto"/>
        <w:left w:val="none" w:sz="0" w:space="0" w:color="auto"/>
        <w:bottom w:val="none" w:sz="0" w:space="0" w:color="auto"/>
        <w:right w:val="none" w:sz="0" w:space="0" w:color="auto"/>
      </w:divBdr>
    </w:div>
    <w:div w:id="1706514421">
      <w:bodyDiv w:val="1"/>
      <w:marLeft w:val="0"/>
      <w:marRight w:val="0"/>
      <w:marTop w:val="0"/>
      <w:marBottom w:val="0"/>
      <w:divBdr>
        <w:top w:val="none" w:sz="0" w:space="0" w:color="auto"/>
        <w:left w:val="none" w:sz="0" w:space="0" w:color="auto"/>
        <w:bottom w:val="none" w:sz="0" w:space="0" w:color="auto"/>
        <w:right w:val="none" w:sz="0" w:space="0" w:color="auto"/>
      </w:divBdr>
    </w:div>
    <w:div w:id="1905290083">
      <w:bodyDiv w:val="1"/>
      <w:marLeft w:val="0"/>
      <w:marRight w:val="0"/>
      <w:marTop w:val="0"/>
      <w:marBottom w:val="0"/>
      <w:divBdr>
        <w:top w:val="none" w:sz="0" w:space="0" w:color="auto"/>
        <w:left w:val="none" w:sz="0" w:space="0" w:color="auto"/>
        <w:bottom w:val="none" w:sz="0" w:space="0" w:color="auto"/>
        <w:right w:val="none" w:sz="0" w:space="0" w:color="auto"/>
      </w:divBdr>
    </w:div>
    <w:div w:id="1935938039">
      <w:bodyDiv w:val="1"/>
      <w:marLeft w:val="0"/>
      <w:marRight w:val="0"/>
      <w:marTop w:val="0"/>
      <w:marBottom w:val="0"/>
      <w:divBdr>
        <w:top w:val="none" w:sz="0" w:space="0" w:color="auto"/>
        <w:left w:val="none" w:sz="0" w:space="0" w:color="auto"/>
        <w:bottom w:val="none" w:sz="0" w:space="0" w:color="auto"/>
        <w:right w:val="none" w:sz="0" w:space="0" w:color="auto"/>
      </w:divBdr>
    </w:div>
    <w:div w:id="1986200694">
      <w:bodyDiv w:val="1"/>
      <w:marLeft w:val="0"/>
      <w:marRight w:val="0"/>
      <w:marTop w:val="0"/>
      <w:marBottom w:val="0"/>
      <w:divBdr>
        <w:top w:val="none" w:sz="0" w:space="0" w:color="auto"/>
        <w:left w:val="none" w:sz="0" w:space="0" w:color="auto"/>
        <w:bottom w:val="none" w:sz="0" w:space="0" w:color="auto"/>
        <w:right w:val="none" w:sz="0" w:space="0" w:color="auto"/>
      </w:divBdr>
    </w:div>
    <w:div w:id="2054189358">
      <w:bodyDiv w:val="1"/>
      <w:marLeft w:val="0"/>
      <w:marRight w:val="0"/>
      <w:marTop w:val="0"/>
      <w:marBottom w:val="0"/>
      <w:divBdr>
        <w:top w:val="none" w:sz="0" w:space="0" w:color="auto"/>
        <w:left w:val="none" w:sz="0" w:space="0" w:color="auto"/>
        <w:bottom w:val="none" w:sz="0" w:space="0" w:color="auto"/>
        <w:right w:val="none" w:sz="0" w:space="0" w:color="auto"/>
      </w:divBdr>
    </w:div>
    <w:div w:id="2073263885">
      <w:bodyDiv w:val="1"/>
      <w:marLeft w:val="0"/>
      <w:marRight w:val="0"/>
      <w:marTop w:val="0"/>
      <w:marBottom w:val="0"/>
      <w:divBdr>
        <w:top w:val="none" w:sz="0" w:space="0" w:color="auto"/>
        <w:left w:val="none" w:sz="0" w:space="0" w:color="auto"/>
        <w:bottom w:val="none" w:sz="0" w:space="0" w:color="auto"/>
        <w:right w:val="none" w:sz="0" w:space="0" w:color="auto"/>
      </w:divBdr>
    </w:div>
    <w:div w:id="20870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DDBD-ACFB-4BC1-8D0F-23FD6CA2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335</Words>
  <Characters>1915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日本生活学会研究奨励賞受賞者選定に関するお知らせ</vt:lpstr>
      <vt:lpstr>日本生活学会研究奨励賞受賞者選定に関するお知らせ</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日本生活学会研究奨励賞受賞者選定に関するお知らせ</dc:title>
  <dc:creator>日本生活学会</dc:creator>
  <cp:lastModifiedBy>FJ-USER</cp:lastModifiedBy>
  <cp:revision>5</cp:revision>
  <cp:lastPrinted>2014-11-26T07:02:00Z</cp:lastPrinted>
  <dcterms:created xsi:type="dcterms:W3CDTF">2015-12-24T08:31:00Z</dcterms:created>
  <dcterms:modified xsi:type="dcterms:W3CDTF">2015-12-25T00:35:00Z</dcterms:modified>
</cp:coreProperties>
</file>